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90" w:rsidRPr="00A52324" w:rsidRDefault="008C6A90" w:rsidP="008C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52324">
        <w:rPr>
          <w:rFonts w:ascii="Times New Roman" w:hAnsi="Times New Roman" w:cs="Times New Roman"/>
          <w:b/>
          <w:sz w:val="28"/>
        </w:rPr>
        <w:t xml:space="preserve">Мониторинг условий и процессов </w:t>
      </w:r>
      <w:proofErr w:type="spellStart"/>
      <w:r w:rsidRPr="00A52324">
        <w:rPr>
          <w:rFonts w:ascii="Times New Roman" w:hAnsi="Times New Roman" w:cs="Times New Roman"/>
          <w:b/>
          <w:sz w:val="28"/>
        </w:rPr>
        <w:t>ресоциализации</w:t>
      </w:r>
      <w:proofErr w:type="spellEnd"/>
      <w:r w:rsidRPr="00A52324">
        <w:rPr>
          <w:rFonts w:ascii="Times New Roman" w:hAnsi="Times New Roman" w:cs="Times New Roman"/>
          <w:b/>
          <w:sz w:val="28"/>
        </w:rPr>
        <w:t xml:space="preserve"> детей, </w:t>
      </w:r>
    </w:p>
    <w:p w:rsidR="00AF029E" w:rsidRDefault="008C6A90" w:rsidP="008C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52324">
        <w:rPr>
          <w:rFonts w:ascii="Times New Roman" w:hAnsi="Times New Roman" w:cs="Times New Roman"/>
          <w:b/>
          <w:sz w:val="28"/>
        </w:rPr>
        <w:t>находящихся в трудной жизненной ситуации, в Ставропольском крае</w:t>
      </w:r>
    </w:p>
    <w:p w:rsidR="00056F66" w:rsidRPr="00A52324" w:rsidRDefault="00056F66" w:rsidP="008C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(анкетированный опрос)</w:t>
      </w:r>
      <w:bookmarkStart w:id="0" w:name="_GoBack"/>
      <w:bookmarkEnd w:id="0"/>
    </w:p>
    <w:p w:rsidR="008234E7" w:rsidRDefault="008234E7" w:rsidP="008C6A90">
      <w:pPr>
        <w:spacing w:after="0" w:line="240" w:lineRule="auto"/>
        <w:contextualSpacing/>
        <w:jc w:val="both"/>
        <w:rPr>
          <w:rStyle w:val="a4"/>
          <w:b w:val="0"/>
          <w:bCs w:val="0"/>
          <w:color w:val="000000"/>
        </w:rPr>
      </w:pPr>
    </w:p>
    <w:p w:rsidR="008C6A90" w:rsidRPr="00BB2811" w:rsidRDefault="008C6A90" w:rsidP="008C6A90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BB2811">
        <w:rPr>
          <w:rFonts w:ascii="Times New Roman" w:hAnsi="Times New Roman" w:cs="Times New Roman"/>
          <w:b/>
          <w:sz w:val="24"/>
        </w:rPr>
        <w:t xml:space="preserve">1. В настоящее время существуют различные подходы и определения </w:t>
      </w:r>
      <w:proofErr w:type="spellStart"/>
      <w:r w:rsidRPr="00BB2811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BB2811">
        <w:rPr>
          <w:rFonts w:ascii="Times New Roman" w:hAnsi="Times New Roman" w:cs="Times New Roman"/>
          <w:b/>
          <w:sz w:val="24"/>
        </w:rPr>
        <w:t>. Укажите, какое из приведенных ниже определений Вы принимаете в качестве основного для организации своей профессиональной деятельности?</w:t>
      </w:r>
    </w:p>
    <w:p w:rsidR="008C6A90" w:rsidRDefault="008C6A90" w:rsidP="008C6A90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8C6A90" w:rsidTr="008C6A90">
        <w:tc>
          <w:tcPr>
            <w:tcW w:w="7366" w:type="dxa"/>
          </w:tcPr>
          <w:p w:rsidR="008C6A90" w:rsidRDefault="008C6A90" w:rsidP="008C6A90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  <w:tc>
          <w:tcPr>
            <w:tcW w:w="1979" w:type="dxa"/>
          </w:tcPr>
          <w:p w:rsidR="008C6A90" w:rsidRDefault="008C6A90" w:rsidP="008C6A90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 для отметки (+)</w:t>
            </w:r>
          </w:p>
        </w:tc>
      </w:tr>
      <w:tr w:rsidR="008C6A90" w:rsidTr="008C6A90">
        <w:tc>
          <w:tcPr>
            <w:tcW w:w="7366" w:type="dxa"/>
          </w:tcPr>
          <w:p w:rsidR="008C6A90" w:rsidRDefault="00A778D2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778D2">
              <w:rPr>
                <w:rFonts w:ascii="Times New Roman" w:hAnsi="Times New Roman" w:cs="Times New Roman"/>
                <w:sz w:val="24"/>
              </w:rPr>
              <w:t xml:space="preserve">1) </w:t>
            </w:r>
            <w:proofErr w:type="spellStart"/>
            <w:r w:rsidRPr="00A778D2">
              <w:rPr>
                <w:rFonts w:ascii="Times New Roman" w:hAnsi="Times New Roman" w:cs="Times New Roman"/>
                <w:sz w:val="24"/>
              </w:rPr>
              <w:t>ресоциализация</w:t>
            </w:r>
            <w:proofErr w:type="spellEnd"/>
            <w:r w:rsidRPr="00A778D2">
              <w:rPr>
                <w:rFonts w:ascii="Times New Roman" w:hAnsi="Times New Roman" w:cs="Times New Roman"/>
                <w:sz w:val="24"/>
              </w:rPr>
              <w:t xml:space="preserve"> - это процесс «вторичного» вхождения индивида в социокультурную среду в результате «дефектов» социализации (</w:t>
            </w:r>
            <w:proofErr w:type="spellStart"/>
            <w:r w:rsidRPr="00A778D2">
              <w:rPr>
                <w:rFonts w:ascii="Times New Roman" w:hAnsi="Times New Roman" w:cs="Times New Roman"/>
                <w:sz w:val="24"/>
              </w:rPr>
              <w:t>ресоциализация</w:t>
            </w:r>
            <w:proofErr w:type="spellEnd"/>
            <w:r w:rsidRPr="00A778D2">
              <w:rPr>
                <w:rFonts w:ascii="Times New Roman" w:hAnsi="Times New Roman" w:cs="Times New Roman"/>
                <w:sz w:val="24"/>
              </w:rPr>
              <w:t xml:space="preserve"> освобожденных из мест лишения свободы) или в результате смены социокультурного окружения (</w:t>
            </w:r>
            <w:proofErr w:type="spellStart"/>
            <w:r w:rsidRPr="00A778D2">
              <w:rPr>
                <w:rFonts w:ascii="Times New Roman" w:hAnsi="Times New Roman" w:cs="Times New Roman"/>
                <w:sz w:val="24"/>
              </w:rPr>
              <w:t>ресоциализация</w:t>
            </w:r>
            <w:proofErr w:type="spellEnd"/>
            <w:r w:rsidRPr="00A778D2">
              <w:rPr>
                <w:rFonts w:ascii="Times New Roman" w:hAnsi="Times New Roman" w:cs="Times New Roman"/>
                <w:sz w:val="24"/>
              </w:rPr>
              <w:t xml:space="preserve"> мигрантов)</w:t>
            </w:r>
          </w:p>
        </w:tc>
        <w:tc>
          <w:tcPr>
            <w:tcW w:w="1979" w:type="dxa"/>
          </w:tcPr>
          <w:p w:rsidR="008C6A90" w:rsidRDefault="008C6A90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C6A90" w:rsidTr="008C6A90">
        <w:tc>
          <w:tcPr>
            <w:tcW w:w="7366" w:type="dxa"/>
          </w:tcPr>
          <w:p w:rsidR="008C6A90" w:rsidRDefault="00A778D2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778D2"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 w:rsidRPr="00A778D2">
              <w:rPr>
                <w:rFonts w:ascii="Times New Roman" w:hAnsi="Times New Roman" w:cs="Times New Roman"/>
                <w:sz w:val="24"/>
              </w:rPr>
              <w:t>ресоциализация</w:t>
            </w:r>
            <w:proofErr w:type="spellEnd"/>
            <w:r w:rsidRPr="00A778D2">
              <w:rPr>
                <w:rFonts w:ascii="Times New Roman" w:hAnsi="Times New Roman" w:cs="Times New Roman"/>
                <w:sz w:val="24"/>
              </w:rPr>
              <w:t xml:space="preserve"> - это осознанное изменение поведения человека в ситуации очевидного социального неуспеха</w:t>
            </w:r>
          </w:p>
        </w:tc>
        <w:tc>
          <w:tcPr>
            <w:tcW w:w="1979" w:type="dxa"/>
          </w:tcPr>
          <w:p w:rsidR="008C6A90" w:rsidRDefault="008C6A90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C6A90" w:rsidTr="008C6A90">
        <w:tc>
          <w:tcPr>
            <w:tcW w:w="7366" w:type="dxa"/>
          </w:tcPr>
          <w:p w:rsidR="008C6A90" w:rsidRPr="00A778D2" w:rsidRDefault="00A778D2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8D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A778D2"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A778D2">
              <w:rPr>
                <w:rFonts w:ascii="Times New Roman" w:hAnsi="Times New Roman" w:cs="Times New Roman"/>
                <w:sz w:val="24"/>
                <w:szCs w:val="24"/>
              </w:rPr>
              <w:t xml:space="preserve"> -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целенаправленная, комплексная, п</w:t>
            </w:r>
            <w:r w:rsidRPr="00A778D2">
              <w:rPr>
                <w:rFonts w:ascii="Times New Roman" w:hAnsi="Times New Roman" w:cs="Times New Roman"/>
                <w:sz w:val="24"/>
                <w:szCs w:val="24"/>
              </w:rPr>
              <w:t>едагогически ориентированная система воспитательного воздействия, направленная на преодоление у социально-неадаптивной личности асоциальных и создание социально-нравственных установок поведения и деятельности</w:t>
            </w:r>
          </w:p>
        </w:tc>
        <w:tc>
          <w:tcPr>
            <w:tcW w:w="1979" w:type="dxa"/>
          </w:tcPr>
          <w:p w:rsidR="008C6A90" w:rsidRDefault="00A778D2" w:rsidP="00A778D2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8C6A90" w:rsidTr="008C6A90">
        <w:tc>
          <w:tcPr>
            <w:tcW w:w="7366" w:type="dxa"/>
          </w:tcPr>
          <w:p w:rsidR="008C6A90" w:rsidRDefault="00A778D2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778D2">
              <w:rPr>
                <w:rFonts w:ascii="Times New Roman" w:hAnsi="Times New Roman" w:cs="Times New Roman"/>
                <w:sz w:val="24"/>
              </w:rPr>
              <w:t xml:space="preserve">4) </w:t>
            </w:r>
            <w:proofErr w:type="spellStart"/>
            <w:r w:rsidRPr="00A778D2">
              <w:rPr>
                <w:rFonts w:ascii="Times New Roman" w:hAnsi="Times New Roman" w:cs="Times New Roman"/>
                <w:sz w:val="24"/>
              </w:rPr>
              <w:t>ресоциализация</w:t>
            </w:r>
            <w:proofErr w:type="spellEnd"/>
            <w:r w:rsidRPr="00A778D2">
              <w:rPr>
                <w:rFonts w:ascii="Times New Roman" w:hAnsi="Times New Roman" w:cs="Times New Roman"/>
                <w:sz w:val="24"/>
              </w:rPr>
              <w:t xml:space="preserve"> - это замена образцов поведения, приемлемых ранее, новыми умениями и навыками, соответствующими изменившимся обстоятельствам в условиях быстрых социальных и технологических изменений</w:t>
            </w:r>
          </w:p>
        </w:tc>
        <w:tc>
          <w:tcPr>
            <w:tcW w:w="1979" w:type="dxa"/>
          </w:tcPr>
          <w:p w:rsidR="008C6A90" w:rsidRPr="00A778D2" w:rsidRDefault="008C6A90" w:rsidP="00A778D2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6A90" w:rsidTr="008C6A90">
        <w:tc>
          <w:tcPr>
            <w:tcW w:w="7366" w:type="dxa"/>
          </w:tcPr>
          <w:p w:rsidR="008C6A90" w:rsidRDefault="00712DD6" w:rsidP="008C6A90">
            <w:pPr>
              <w:tabs>
                <w:tab w:val="left" w:pos="2124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712DD6">
              <w:rPr>
                <w:rFonts w:ascii="Times New Roman" w:hAnsi="Times New Roman" w:cs="Times New Roman"/>
                <w:sz w:val="24"/>
              </w:rPr>
              <w:t xml:space="preserve">5) </w:t>
            </w:r>
            <w:proofErr w:type="spellStart"/>
            <w:r w:rsidRPr="00712DD6">
              <w:rPr>
                <w:rFonts w:ascii="Times New Roman" w:hAnsi="Times New Roman" w:cs="Times New Roman"/>
                <w:sz w:val="24"/>
              </w:rPr>
              <w:t>ресоциализация</w:t>
            </w:r>
            <w:proofErr w:type="spellEnd"/>
            <w:r w:rsidRPr="00712DD6">
              <w:rPr>
                <w:rFonts w:ascii="Times New Roman" w:hAnsi="Times New Roman" w:cs="Times New Roman"/>
                <w:sz w:val="24"/>
              </w:rPr>
              <w:t xml:space="preserve"> - это один из аспектов реабилитации, основанный на возвращении или укреплении социальных связей, устранении проявлений общественной </w:t>
            </w:r>
            <w:proofErr w:type="spellStart"/>
            <w:r w:rsidRPr="00712DD6">
              <w:rPr>
                <w:rFonts w:ascii="Times New Roman" w:hAnsi="Times New Roman" w:cs="Times New Roman"/>
                <w:sz w:val="24"/>
              </w:rPr>
              <w:t>дезадаптации</w:t>
            </w:r>
            <w:proofErr w:type="spellEnd"/>
          </w:p>
        </w:tc>
        <w:tc>
          <w:tcPr>
            <w:tcW w:w="1979" w:type="dxa"/>
          </w:tcPr>
          <w:p w:rsidR="008C6A90" w:rsidRDefault="00712DD6" w:rsidP="00712DD6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8C6A90" w:rsidRDefault="008C6A90" w:rsidP="008C6A90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234E7" w:rsidRDefault="008234E7" w:rsidP="008C6A90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F2B9D" w:rsidRPr="00BB2811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BB2811">
        <w:rPr>
          <w:rFonts w:ascii="Times New Roman" w:hAnsi="Times New Roman" w:cs="Times New Roman"/>
          <w:b/>
          <w:sz w:val="24"/>
        </w:rPr>
        <w:t xml:space="preserve">2. Согласно Федеральному закону от 24 июля 1998 г. № 124-ФЗ «Об основных гарантиях прав ребенка в Российской Федерации» в определении «дети, находящиеся в трудной жизненной ситуации» выделены 13 категорий. Какие из них, на Ваш взгляд, нуждаются в </w:t>
      </w:r>
      <w:proofErr w:type="spellStart"/>
      <w:r w:rsidRPr="00BB2811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BB2811">
        <w:rPr>
          <w:rFonts w:ascii="Times New Roman" w:hAnsi="Times New Roman" w:cs="Times New Roman"/>
          <w:b/>
          <w:sz w:val="24"/>
        </w:rPr>
        <w:t>?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8F2B9D">
        <w:rPr>
          <w:rFonts w:ascii="Times New Roman" w:hAnsi="Times New Roman" w:cs="Times New Roman"/>
          <w:sz w:val="24"/>
        </w:rPr>
        <w:t>дети-сироты;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8F2B9D">
        <w:rPr>
          <w:rFonts w:ascii="Times New Roman" w:hAnsi="Times New Roman" w:cs="Times New Roman"/>
          <w:sz w:val="24"/>
        </w:rPr>
        <w:t>дети, оставшиеся без попечения родителей;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8F2B9D">
        <w:rPr>
          <w:rFonts w:ascii="Times New Roman" w:hAnsi="Times New Roman" w:cs="Times New Roman"/>
          <w:sz w:val="24"/>
        </w:rPr>
        <w:t>дети-инвалиды;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8F2B9D">
        <w:rPr>
          <w:rFonts w:ascii="Times New Roman" w:hAnsi="Times New Roman" w:cs="Times New Roman"/>
          <w:sz w:val="24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8F2B9D">
        <w:rPr>
          <w:rFonts w:ascii="Times New Roman" w:hAnsi="Times New Roman" w:cs="Times New Roman"/>
          <w:sz w:val="24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8F2B9D">
        <w:rPr>
          <w:rFonts w:ascii="Times New Roman" w:hAnsi="Times New Roman" w:cs="Times New Roman"/>
          <w:sz w:val="24"/>
        </w:rPr>
        <w:t xml:space="preserve"> дети из семей беженцев и вынужденных переселенцев;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</w:t>
      </w:r>
      <w:r w:rsidRPr="008F2B9D">
        <w:rPr>
          <w:rFonts w:ascii="Times New Roman" w:hAnsi="Times New Roman" w:cs="Times New Roman"/>
          <w:sz w:val="24"/>
        </w:rPr>
        <w:t xml:space="preserve"> дети, оказавшиеся в экстремальных условиях;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BB2811">
        <w:rPr>
          <w:rFonts w:ascii="Times New Roman" w:hAnsi="Times New Roman" w:cs="Times New Roman"/>
          <w:sz w:val="24"/>
        </w:rPr>
        <w:t>8)</w:t>
      </w:r>
      <w:r>
        <w:rPr>
          <w:rFonts w:ascii="Times New Roman" w:hAnsi="Times New Roman" w:cs="Times New Roman"/>
          <w:sz w:val="24"/>
        </w:rPr>
        <w:t xml:space="preserve"> </w:t>
      </w:r>
      <w:r w:rsidRPr="00BB2811">
        <w:rPr>
          <w:rFonts w:ascii="Times New Roman" w:hAnsi="Times New Roman" w:cs="Times New Roman"/>
          <w:sz w:val="24"/>
        </w:rPr>
        <w:t>дети-жертвы насилия</w:t>
      </w:r>
      <w:r w:rsidRPr="008F2B9D">
        <w:rPr>
          <w:rFonts w:ascii="Times New Roman" w:hAnsi="Times New Roman" w:cs="Times New Roman"/>
          <w:sz w:val="24"/>
        </w:rPr>
        <w:t>;</w:t>
      </w:r>
    </w:p>
    <w:p w:rsidR="008F2B9D" w:rsidRPr="00BB2811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BB2811">
        <w:rPr>
          <w:rFonts w:ascii="Times New Roman" w:hAnsi="Times New Roman" w:cs="Times New Roman"/>
          <w:sz w:val="24"/>
        </w:rPr>
        <w:t>9) дети, отбывающие наказание в виде лишения свободы в воспитательных колониях;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2507DC">
        <w:rPr>
          <w:rFonts w:ascii="Times New Roman" w:hAnsi="Times New Roman" w:cs="Times New Roman"/>
          <w:b/>
          <w:sz w:val="24"/>
        </w:rPr>
        <w:t>10)</w:t>
      </w:r>
      <w:r w:rsidRPr="008F2B9D">
        <w:rPr>
          <w:rFonts w:ascii="Times New Roman" w:hAnsi="Times New Roman" w:cs="Times New Roman"/>
          <w:sz w:val="24"/>
        </w:rPr>
        <w:t xml:space="preserve"> </w:t>
      </w:r>
      <w:r w:rsidRPr="008F2B9D">
        <w:rPr>
          <w:rFonts w:ascii="Times New Roman" w:hAnsi="Times New Roman" w:cs="Times New Roman"/>
          <w:sz w:val="24"/>
          <w:u w:val="single"/>
        </w:rPr>
        <w:t xml:space="preserve">дети, находящиеся в образовательных организациях для обучающихся с </w:t>
      </w:r>
      <w:proofErr w:type="spellStart"/>
      <w:r w:rsidRPr="008F2B9D">
        <w:rPr>
          <w:rFonts w:ascii="Times New Roman" w:hAnsi="Times New Roman" w:cs="Times New Roman"/>
          <w:sz w:val="24"/>
          <w:u w:val="single"/>
        </w:rPr>
        <w:t>девиантным</w:t>
      </w:r>
      <w:proofErr w:type="spellEnd"/>
      <w:r w:rsidRPr="008F2B9D">
        <w:rPr>
          <w:rFonts w:ascii="Times New Roman" w:hAnsi="Times New Roman" w:cs="Times New Roman"/>
          <w:sz w:val="24"/>
          <w:u w:val="single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</w:t>
      </w:r>
      <w:r w:rsidRPr="008F2B9D">
        <w:rPr>
          <w:rFonts w:ascii="Times New Roman" w:hAnsi="Times New Roman" w:cs="Times New Roman"/>
          <w:sz w:val="24"/>
        </w:rPr>
        <w:t>дети, проживающие в малоимущих семьях;</w:t>
      </w:r>
    </w:p>
    <w:p w:rsidR="008F2B9D" w:rsidRP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507DC">
        <w:rPr>
          <w:rFonts w:ascii="Times New Roman" w:hAnsi="Times New Roman" w:cs="Times New Roman"/>
          <w:b/>
          <w:sz w:val="24"/>
        </w:rPr>
        <w:t>12)</w:t>
      </w:r>
      <w:r w:rsidRPr="008F2B9D">
        <w:rPr>
          <w:rFonts w:ascii="Times New Roman" w:hAnsi="Times New Roman" w:cs="Times New Roman"/>
          <w:sz w:val="24"/>
        </w:rPr>
        <w:t xml:space="preserve"> </w:t>
      </w:r>
      <w:r w:rsidRPr="008F2B9D">
        <w:rPr>
          <w:rFonts w:ascii="Times New Roman" w:hAnsi="Times New Roman" w:cs="Times New Roman"/>
          <w:sz w:val="24"/>
          <w:u w:val="single"/>
        </w:rPr>
        <w:t>дети с отклонениями в поведении</w:t>
      </w:r>
      <w:r w:rsidRPr="008F2B9D">
        <w:rPr>
          <w:rFonts w:ascii="Times New Roman" w:hAnsi="Times New Roman" w:cs="Times New Roman"/>
          <w:sz w:val="24"/>
        </w:rPr>
        <w:t>;</w:t>
      </w:r>
    </w:p>
    <w:p w:rsidR="008F2B9D" w:rsidRDefault="008F2B9D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13)</w:t>
      </w:r>
      <w:r w:rsidRPr="008F2B9D">
        <w:rPr>
          <w:rFonts w:ascii="Times New Roman" w:hAnsi="Times New Roman" w:cs="Times New Roman"/>
          <w:sz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507DC" w:rsidRDefault="002507DC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8234E7" w:rsidRDefault="008234E7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2507DC" w:rsidRPr="00BB2811" w:rsidRDefault="00BB2811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BB2811">
        <w:rPr>
          <w:rFonts w:ascii="Times New Roman" w:hAnsi="Times New Roman" w:cs="Times New Roman"/>
          <w:b/>
          <w:sz w:val="24"/>
        </w:rPr>
        <w:t xml:space="preserve">3. Сколько детей в Вашем регионе нуждаются в </w:t>
      </w:r>
      <w:proofErr w:type="spellStart"/>
      <w:r w:rsidRPr="00BB2811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BB2811">
        <w:rPr>
          <w:rFonts w:ascii="Times New Roman" w:hAnsi="Times New Roman" w:cs="Times New Roman"/>
          <w:b/>
          <w:sz w:val="24"/>
        </w:rPr>
        <w:t>?</w:t>
      </w:r>
    </w:p>
    <w:p w:rsidR="00BB2811" w:rsidRDefault="00BB2811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Общие сведения</w:t>
            </w:r>
          </w:p>
        </w:tc>
        <w:tc>
          <w:tcPr>
            <w:tcW w:w="3115" w:type="dxa"/>
          </w:tcPr>
          <w:p w:rsidR="00BB2811" w:rsidRDefault="00BB2811" w:rsidP="00BB2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Количество детей в регионе, нуждающихся в </w:t>
            </w:r>
          </w:p>
          <w:p w:rsidR="00BB2811" w:rsidRPr="00BB2811" w:rsidRDefault="00BB2811" w:rsidP="00BB2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2811">
              <w:rPr>
                <w:rFonts w:ascii="Times New Roman" w:hAnsi="Times New Roman" w:cs="Times New Roman"/>
                <w:sz w:val="24"/>
              </w:rPr>
              <w:t>ресоциализации</w:t>
            </w:r>
            <w:proofErr w:type="spellEnd"/>
            <w:r w:rsidRPr="00BB2811">
              <w:rPr>
                <w:rFonts w:ascii="Times New Roman" w:hAnsi="Times New Roman" w:cs="Times New Roman"/>
                <w:sz w:val="24"/>
              </w:rPr>
              <w:t xml:space="preserve"> (чел.)</w:t>
            </w:r>
          </w:p>
        </w:tc>
        <w:tc>
          <w:tcPr>
            <w:tcW w:w="3115" w:type="dxa"/>
          </w:tcPr>
          <w:p w:rsidR="00BB2811" w:rsidRDefault="00BB2811" w:rsidP="00BB2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Доля детей, нуждающихся в </w:t>
            </w:r>
            <w:proofErr w:type="spellStart"/>
            <w:r w:rsidRPr="00BB2811">
              <w:rPr>
                <w:rFonts w:ascii="Times New Roman" w:hAnsi="Times New Roman" w:cs="Times New Roman"/>
                <w:sz w:val="24"/>
              </w:rPr>
              <w:t>ресоциализации</w:t>
            </w:r>
            <w:proofErr w:type="spellEnd"/>
            <w:r w:rsidRPr="00BB281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B2811" w:rsidRDefault="00BB2811" w:rsidP="00BB2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от общего числа детей </w:t>
            </w:r>
          </w:p>
          <w:p w:rsidR="00BB2811" w:rsidRPr="00BB2811" w:rsidRDefault="00BB2811" w:rsidP="00BB2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в регионе (%)</w:t>
            </w: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Возрастные группы детей:</w:t>
            </w:r>
          </w:p>
        </w:tc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дети до 7 лет (уровень дошкольного образования)</w:t>
            </w:r>
          </w:p>
        </w:tc>
        <w:tc>
          <w:tcPr>
            <w:tcW w:w="3115" w:type="dxa"/>
          </w:tcPr>
          <w:p w:rsidR="00BB2811" w:rsidRPr="00BB2811" w:rsidRDefault="00D26DB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5" w:type="dxa"/>
          </w:tcPr>
          <w:p w:rsidR="00BB2811" w:rsidRPr="00BB2811" w:rsidRDefault="00D26DB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дети 7-10 лет (I уровень)</w:t>
            </w:r>
          </w:p>
        </w:tc>
        <w:tc>
          <w:tcPr>
            <w:tcW w:w="3115" w:type="dxa"/>
          </w:tcPr>
          <w:p w:rsidR="00BB2811" w:rsidRPr="00BB2811" w:rsidRDefault="00D26DB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5" w:type="dxa"/>
          </w:tcPr>
          <w:p w:rsidR="00BB2811" w:rsidRPr="00BB2811" w:rsidRDefault="00D26DB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подростки 11-15 лет (II уровень)</w:t>
            </w:r>
          </w:p>
        </w:tc>
        <w:tc>
          <w:tcPr>
            <w:tcW w:w="3115" w:type="dxa"/>
          </w:tcPr>
          <w:p w:rsidR="00BB2811" w:rsidRPr="00BB2811" w:rsidRDefault="002C481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</w:t>
            </w:r>
          </w:p>
        </w:tc>
        <w:tc>
          <w:tcPr>
            <w:tcW w:w="3115" w:type="dxa"/>
          </w:tcPr>
          <w:p w:rsidR="00BB2811" w:rsidRPr="00BB2811" w:rsidRDefault="002C481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старшеклассники 16-17 лет (III уровень)</w:t>
            </w:r>
          </w:p>
        </w:tc>
        <w:tc>
          <w:tcPr>
            <w:tcW w:w="3115" w:type="dxa"/>
          </w:tcPr>
          <w:p w:rsidR="00BB2811" w:rsidRPr="00BB2811" w:rsidRDefault="00D26DB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971</w:t>
            </w:r>
          </w:p>
        </w:tc>
        <w:tc>
          <w:tcPr>
            <w:tcW w:w="3115" w:type="dxa"/>
          </w:tcPr>
          <w:p w:rsidR="00BB2811" w:rsidRPr="00BB2811" w:rsidRDefault="00D26DB1" w:rsidP="00D26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B2811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обучающиеся образовательных организаций среднего профессионального образования (до 18 лет)</w:t>
            </w:r>
          </w:p>
        </w:tc>
        <w:tc>
          <w:tcPr>
            <w:tcW w:w="3115" w:type="dxa"/>
          </w:tcPr>
          <w:p w:rsidR="00BB2811" w:rsidRPr="00BB2811" w:rsidRDefault="00EE34D4" w:rsidP="00EE3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3115" w:type="dxa"/>
          </w:tcPr>
          <w:p w:rsidR="00BB2811" w:rsidRPr="00BB2811" w:rsidRDefault="00EE34D4" w:rsidP="00EE3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0,065</w:t>
            </w:r>
          </w:p>
        </w:tc>
      </w:tr>
      <w:tr w:rsidR="00BB2811" w:rsidRPr="00BB2811" w:rsidTr="00BB2811">
        <w:tc>
          <w:tcPr>
            <w:tcW w:w="3115" w:type="dxa"/>
          </w:tcPr>
          <w:p w:rsidR="00BB2811" w:rsidRPr="00BB2811" w:rsidRDefault="00BB2811" w:rsidP="00B2026F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Обучается в специальных учебно</w:t>
            </w:r>
            <w:r w:rsidR="00B2026F">
              <w:rPr>
                <w:rFonts w:ascii="Times New Roman" w:hAnsi="Times New Roman" w:cs="Times New Roman"/>
                <w:sz w:val="24"/>
              </w:rPr>
              <w:t>-</w:t>
            </w:r>
            <w:r w:rsidRPr="00BB2811">
              <w:rPr>
                <w:rFonts w:ascii="Times New Roman" w:hAnsi="Times New Roman" w:cs="Times New Roman"/>
                <w:sz w:val="24"/>
              </w:rPr>
              <w:t>воспитательных учреждениях закрытого типа</w:t>
            </w:r>
          </w:p>
        </w:tc>
        <w:tc>
          <w:tcPr>
            <w:tcW w:w="3115" w:type="dxa"/>
          </w:tcPr>
          <w:p w:rsidR="00BB2811" w:rsidRPr="00BB2811" w:rsidRDefault="00EE34D4" w:rsidP="00B20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5" w:type="dxa"/>
          </w:tcPr>
          <w:p w:rsidR="00BB2811" w:rsidRPr="00BB2811" w:rsidRDefault="00B2026F" w:rsidP="00B202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0,004</w:t>
            </w:r>
          </w:p>
        </w:tc>
      </w:tr>
    </w:tbl>
    <w:p w:rsidR="00BB2811" w:rsidRDefault="00BB2811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234E7" w:rsidRPr="00BB2811" w:rsidRDefault="008234E7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701BB3" w:rsidRDefault="00701BB3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701BB3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Pr="00701BB3">
        <w:rPr>
          <w:rFonts w:ascii="Times New Roman" w:hAnsi="Times New Roman" w:cs="Times New Roman"/>
          <w:b/>
          <w:sz w:val="24"/>
        </w:rPr>
        <w:t>Проранжируйте</w:t>
      </w:r>
      <w:proofErr w:type="spellEnd"/>
      <w:r w:rsidRPr="00701BB3">
        <w:rPr>
          <w:rFonts w:ascii="Times New Roman" w:hAnsi="Times New Roman" w:cs="Times New Roman"/>
          <w:b/>
          <w:sz w:val="24"/>
        </w:rPr>
        <w:t xml:space="preserve"> (самый значимый - 1 место, самый незначительный - последнее место), из каких источников в Вашем регионе поступает информация о детях, нуждающихся в </w:t>
      </w:r>
      <w:proofErr w:type="spellStart"/>
      <w:r w:rsidRPr="00701BB3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701BB3">
        <w:rPr>
          <w:rFonts w:ascii="Times New Roman" w:hAnsi="Times New Roman" w:cs="Times New Roman"/>
          <w:b/>
          <w:sz w:val="24"/>
        </w:rPr>
        <w:t>:</w:t>
      </w:r>
    </w:p>
    <w:p w:rsidR="00701BB3" w:rsidRDefault="00701BB3" w:rsidP="008F2B9D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01BB3" w:rsidTr="00701BB3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Ранг</w:t>
            </w:r>
          </w:p>
        </w:tc>
        <w:tc>
          <w:tcPr>
            <w:tcW w:w="6940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Варианты ответов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общеобразовательные организации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правоохранительные органы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комиссии по делам несовершеннолетних и защите их прав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учреждения культуры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учреждения спорта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организации системы дополнительного образования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некоммерческие организации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органы социальной защиты населения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медицинские организации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предприятия и трудовые коллективы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пенитенциарные организации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СМИ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обращения граждан</w:t>
            </w:r>
          </w:p>
        </w:tc>
      </w:tr>
      <w:tr w:rsidR="00701BB3" w:rsidTr="000A3FCB">
        <w:tc>
          <w:tcPr>
            <w:tcW w:w="2405" w:type="dxa"/>
          </w:tcPr>
          <w:p w:rsid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Уполномоченный по правам ребенка в субъекте Российской Федерации</w:t>
            </w:r>
          </w:p>
        </w:tc>
      </w:tr>
      <w:tr w:rsidR="00701BB3" w:rsidTr="000A3FCB">
        <w:tc>
          <w:tcPr>
            <w:tcW w:w="2405" w:type="dxa"/>
          </w:tcPr>
          <w:p w:rsidR="00701BB3" w:rsidRPr="00701BB3" w:rsidRDefault="00701BB3" w:rsidP="00701BB3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BB3" w:rsidRPr="00701BB3" w:rsidRDefault="00701BB3" w:rsidP="00701BB3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иное (укажите источник)</w:t>
            </w:r>
          </w:p>
        </w:tc>
      </w:tr>
    </w:tbl>
    <w:p w:rsidR="00701BB3" w:rsidRDefault="00701BB3" w:rsidP="008F2B9D">
      <w:pPr>
        <w:tabs>
          <w:tab w:val="left" w:pos="2124"/>
        </w:tabs>
        <w:contextualSpacing/>
        <w:rPr>
          <w:rFonts w:ascii="Times New Roman" w:hAnsi="Times New Roman" w:cs="Times New Roman"/>
          <w:b/>
          <w:sz w:val="24"/>
        </w:rPr>
      </w:pPr>
    </w:p>
    <w:p w:rsidR="008234E7" w:rsidRDefault="008234E7" w:rsidP="008F2B9D">
      <w:pPr>
        <w:tabs>
          <w:tab w:val="left" w:pos="2124"/>
        </w:tabs>
        <w:contextualSpacing/>
        <w:rPr>
          <w:rFonts w:ascii="Times New Roman" w:hAnsi="Times New Roman" w:cs="Times New Roman"/>
          <w:b/>
          <w:sz w:val="24"/>
        </w:rPr>
      </w:pPr>
    </w:p>
    <w:p w:rsidR="00A52324" w:rsidRDefault="00A52324" w:rsidP="003E609E">
      <w:pPr>
        <w:pStyle w:val="30"/>
        <w:shd w:val="clear" w:color="auto" w:fill="auto"/>
        <w:spacing w:after="0" w:line="274" w:lineRule="exact"/>
        <w:ind w:right="-1"/>
        <w:jc w:val="both"/>
        <w:rPr>
          <w:spacing w:val="0"/>
          <w:sz w:val="24"/>
          <w:szCs w:val="22"/>
        </w:rPr>
      </w:pPr>
      <w:r>
        <w:rPr>
          <w:spacing w:val="0"/>
          <w:sz w:val="24"/>
          <w:szCs w:val="22"/>
        </w:rPr>
        <w:t xml:space="preserve">5. Существует ли в Вашем регионе система работы по </w:t>
      </w:r>
      <w:proofErr w:type="spellStart"/>
      <w:r>
        <w:rPr>
          <w:spacing w:val="0"/>
          <w:sz w:val="24"/>
          <w:szCs w:val="22"/>
        </w:rPr>
        <w:t>ресоциализации</w:t>
      </w:r>
      <w:proofErr w:type="spellEnd"/>
      <w:r>
        <w:rPr>
          <w:spacing w:val="0"/>
          <w:sz w:val="24"/>
          <w:szCs w:val="22"/>
        </w:rPr>
        <w:t xml:space="preserve"> несовершеннолетних?</w:t>
      </w:r>
    </w:p>
    <w:p w:rsidR="00A52324" w:rsidRPr="00A52324" w:rsidRDefault="00A52324" w:rsidP="003E609E">
      <w:pPr>
        <w:pStyle w:val="30"/>
        <w:shd w:val="clear" w:color="auto" w:fill="auto"/>
        <w:spacing w:after="0" w:line="274" w:lineRule="exact"/>
        <w:ind w:right="2160"/>
        <w:jc w:val="both"/>
        <w:rPr>
          <w:spacing w:val="0"/>
          <w:sz w:val="24"/>
          <w:szCs w:val="22"/>
        </w:rPr>
      </w:pPr>
      <w:r>
        <w:rPr>
          <w:spacing w:val="0"/>
          <w:sz w:val="24"/>
          <w:szCs w:val="22"/>
        </w:rPr>
        <w:t xml:space="preserve">- </w:t>
      </w:r>
      <w:r w:rsidR="00634930" w:rsidRPr="00A52324">
        <w:rPr>
          <w:spacing w:val="0"/>
          <w:sz w:val="24"/>
          <w:szCs w:val="22"/>
        </w:rPr>
        <w:t>да</w:t>
      </w:r>
    </w:p>
    <w:p w:rsidR="00A52324" w:rsidRPr="00A52324" w:rsidRDefault="00A52324" w:rsidP="003E609E">
      <w:pPr>
        <w:pStyle w:val="30"/>
        <w:shd w:val="clear" w:color="auto" w:fill="auto"/>
        <w:spacing w:after="0" w:line="274" w:lineRule="exact"/>
        <w:ind w:right="2160"/>
        <w:jc w:val="both"/>
        <w:rPr>
          <w:b w:val="0"/>
          <w:spacing w:val="0"/>
          <w:sz w:val="24"/>
          <w:szCs w:val="22"/>
        </w:rPr>
      </w:pPr>
      <w:r>
        <w:rPr>
          <w:spacing w:val="0"/>
          <w:sz w:val="24"/>
          <w:szCs w:val="22"/>
        </w:rPr>
        <w:t xml:space="preserve">- </w:t>
      </w:r>
      <w:r w:rsidRPr="00A52324">
        <w:rPr>
          <w:b w:val="0"/>
          <w:spacing w:val="0"/>
          <w:sz w:val="24"/>
          <w:szCs w:val="22"/>
        </w:rPr>
        <w:t xml:space="preserve"> </w:t>
      </w:r>
      <w:r w:rsidR="00634930" w:rsidRPr="00A52324">
        <w:rPr>
          <w:b w:val="0"/>
          <w:spacing w:val="0"/>
          <w:sz w:val="24"/>
          <w:szCs w:val="22"/>
        </w:rPr>
        <w:t>скорее да</w:t>
      </w:r>
    </w:p>
    <w:p w:rsidR="00A52324" w:rsidRPr="00A52324" w:rsidRDefault="00A52324" w:rsidP="003E609E">
      <w:pPr>
        <w:pStyle w:val="30"/>
        <w:shd w:val="clear" w:color="auto" w:fill="auto"/>
        <w:spacing w:after="0" w:line="274" w:lineRule="exact"/>
        <w:ind w:right="2160"/>
        <w:jc w:val="both"/>
        <w:rPr>
          <w:b w:val="0"/>
          <w:spacing w:val="0"/>
          <w:sz w:val="24"/>
          <w:szCs w:val="22"/>
        </w:rPr>
      </w:pPr>
      <w:r>
        <w:rPr>
          <w:spacing w:val="0"/>
          <w:sz w:val="24"/>
          <w:szCs w:val="22"/>
        </w:rPr>
        <w:t xml:space="preserve">- </w:t>
      </w:r>
      <w:r w:rsidRPr="00A52324">
        <w:rPr>
          <w:b w:val="0"/>
          <w:spacing w:val="0"/>
          <w:sz w:val="24"/>
          <w:szCs w:val="22"/>
        </w:rPr>
        <w:t xml:space="preserve"> </w:t>
      </w:r>
      <w:r w:rsidR="00634930" w:rsidRPr="00A52324">
        <w:rPr>
          <w:b w:val="0"/>
          <w:spacing w:val="0"/>
          <w:sz w:val="24"/>
          <w:szCs w:val="22"/>
        </w:rPr>
        <w:t>нет</w:t>
      </w:r>
    </w:p>
    <w:p w:rsidR="00634930" w:rsidRPr="00634930" w:rsidRDefault="00A52324" w:rsidP="003E609E">
      <w:pPr>
        <w:pStyle w:val="30"/>
        <w:shd w:val="clear" w:color="auto" w:fill="auto"/>
        <w:spacing w:after="0" w:line="274" w:lineRule="exact"/>
        <w:ind w:right="2160"/>
        <w:jc w:val="both"/>
        <w:rPr>
          <w:b w:val="0"/>
          <w:spacing w:val="0"/>
          <w:sz w:val="24"/>
          <w:szCs w:val="22"/>
        </w:rPr>
      </w:pPr>
      <w:r>
        <w:rPr>
          <w:spacing w:val="0"/>
          <w:sz w:val="24"/>
          <w:szCs w:val="22"/>
        </w:rPr>
        <w:t xml:space="preserve">- </w:t>
      </w:r>
      <w:r w:rsidR="00634930" w:rsidRPr="00A52324">
        <w:rPr>
          <w:b w:val="0"/>
          <w:spacing w:val="0"/>
          <w:sz w:val="24"/>
          <w:szCs w:val="22"/>
        </w:rPr>
        <w:t>Регион работает над проблемой</w:t>
      </w:r>
    </w:p>
    <w:p w:rsidR="00BB2811" w:rsidRDefault="00BB2811" w:rsidP="00701BB3">
      <w:pPr>
        <w:tabs>
          <w:tab w:val="left" w:pos="2124"/>
        </w:tabs>
        <w:rPr>
          <w:rFonts w:ascii="Times New Roman" w:hAnsi="Times New Roman" w:cs="Times New Roman"/>
          <w:sz w:val="24"/>
        </w:rPr>
      </w:pPr>
    </w:p>
    <w:p w:rsidR="008234E7" w:rsidRDefault="008234E7" w:rsidP="00701BB3">
      <w:pPr>
        <w:tabs>
          <w:tab w:val="left" w:pos="2124"/>
        </w:tabs>
        <w:rPr>
          <w:rFonts w:ascii="Times New Roman" w:hAnsi="Times New Roman" w:cs="Times New Roman"/>
          <w:sz w:val="24"/>
        </w:rPr>
      </w:pPr>
    </w:p>
    <w:p w:rsidR="003E609E" w:rsidRDefault="003E609E" w:rsidP="00701BB3">
      <w:pPr>
        <w:tabs>
          <w:tab w:val="left" w:pos="2124"/>
        </w:tabs>
        <w:rPr>
          <w:rFonts w:ascii="Times New Roman" w:hAnsi="Times New Roman" w:cs="Times New Roman"/>
          <w:b/>
          <w:bCs/>
          <w:sz w:val="24"/>
        </w:rPr>
      </w:pPr>
      <w:r w:rsidRPr="003E609E">
        <w:rPr>
          <w:rFonts w:ascii="Times New Roman" w:hAnsi="Times New Roman" w:cs="Times New Roman"/>
          <w:b/>
          <w:sz w:val="24"/>
        </w:rPr>
        <w:t xml:space="preserve">6. </w:t>
      </w:r>
      <w:r w:rsidRPr="003E609E">
        <w:rPr>
          <w:rFonts w:ascii="Times New Roman" w:hAnsi="Times New Roman" w:cs="Times New Roman"/>
          <w:b/>
          <w:bCs/>
          <w:sz w:val="24"/>
        </w:rPr>
        <w:t xml:space="preserve">Какие нормативно-правовые документы приняты и действуют в регионе для осуществления деятельности по </w:t>
      </w:r>
      <w:proofErr w:type="spellStart"/>
      <w:r w:rsidRPr="003E609E">
        <w:rPr>
          <w:rFonts w:ascii="Times New Roman" w:hAnsi="Times New Roman" w:cs="Times New Roman"/>
          <w:b/>
          <w:bCs/>
          <w:sz w:val="24"/>
        </w:rPr>
        <w:t>ресоциализации</w:t>
      </w:r>
      <w:proofErr w:type="spellEnd"/>
      <w:r w:rsidRPr="003E609E">
        <w:rPr>
          <w:rFonts w:ascii="Times New Roman" w:hAnsi="Times New Roman" w:cs="Times New Roman"/>
          <w:b/>
          <w:bCs/>
          <w:sz w:val="24"/>
        </w:rPr>
        <w:t xml:space="preserve"> несовершеннолетних?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E609E" w:rsidTr="003E609E">
        <w:tc>
          <w:tcPr>
            <w:tcW w:w="562" w:type="dxa"/>
          </w:tcPr>
          <w:p w:rsidR="003E609E" w:rsidRDefault="003E609E" w:rsidP="002B031F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4110" w:type="dxa"/>
          </w:tcPr>
          <w:p w:rsidR="003E609E" w:rsidRDefault="003E609E" w:rsidP="002B031F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Наименование документа</w:t>
            </w:r>
          </w:p>
        </w:tc>
        <w:tc>
          <w:tcPr>
            <w:tcW w:w="2336" w:type="dxa"/>
          </w:tcPr>
          <w:p w:rsidR="003E609E" w:rsidRDefault="003E609E" w:rsidP="002B031F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Год принятия</w:t>
            </w:r>
          </w:p>
        </w:tc>
        <w:tc>
          <w:tcPr>
            <w:tcW w:w="2337" w:type="dxa"/>
          </w:tcPr>
          <w:p w:rsidR="003E609E" w:rsidRDefault="003E609E" w:rsidP="002B031F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Кем утвержден</w:t>
            </w:r>
          </w:p>
        </w:tc>
      </w:tr>
      <w:tr w:rsidR="003E609E" w:rsidTr="003E609E">
        <w:tc>
          <w:tcPr>
            <w:tcW w:w="562" w:type="dxa"/>
          </w:tcPr>
          <w:p w:rsidR="003E609E" w:rsidRPr="002B031F" w:rsidRDefault="002B031F" w:rsidP="00701BB3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2B031F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110" w:type="dxa"/>
          </w:tcPr>
          <w:p w:rsidR="003E609E" w:rsidRPr="002B031F" w:rsidRDefault="002B031F" w:rsidP="002B031F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B031F">
              <w:rPr>
                <w:rFonts w:ascii="Times New Roman" w:hAnsi="Times New Roman"/>
                <w:sz w:val="24"/>
              </w:rPr>
              <w:t>План мероприятий по профилактике безнадзорности и правонарушений несовершеннолетних в Ставропольском</w:t>
            </w:r>
            <w:r w:rsidRPr="002B031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крае на 2022-2025 годы </w:t>
            </w:r>
          </w:p>
        </w:tc>
        <w:tc>
          <w:tcPr>
            <w:tcW w:w="2336" w:type="dxa"/>
          </w:tcPr>
          <w:p w:rsidR="003E609E" w:rsidRPr="002B031F" w:rsidRDefault="002B031F" w:rsidP="002B031F">
            <w:pPr>
              <w:tabs>
                <w:tab w:val="left" w:pos="2124"/>
              </w:tabs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 w:rsidRPr="002B031F">
              <w:rPr>
                <w:rFonts w:ascii="Times New Roman" w:hAnsi="Times New Roman" w:cs="Times New Roman"/>
                <w:bCs/>
                <w:sz w:val="24"/>
              </w:rPr>
              <w:t>2021 год</w:t>
            </w:r>
          </w:p>
        </w:tc>
        <w:tc>
          <w:tcPr>
            <w:tcW w:w="2337" w:type="dxa"/>
          </w:tcPr>
          <w:p w:rsidR="003E609E" w:rsidRPr="002B031F" w:rsidRDefault="002B031F" w:rsidP="00701BB3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B031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распоряжением Правительства Ставропольского края от 23 декабря 2021 г. № 573-рп</w:t>
            </w:r>
          </w:p>
        </w:tc>
      </w:tr>
      <w:tr w:rsidR="00D44322" w:rsidTr="003E609E">
        <w:tc>
          <w:tcPr>
            <w:tcW w:w="562" w:type="dxa"/>
          </w:tcPr>
          <w:p w:rsidR="00D44322" w:rsidRPr="002B031F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2B031F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110" w:type="dxa"/>
          </w:tcPr>
          <w:p w:rsidR="00D44322" w:rsidRP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План </w:t>
            </w:r>
            <w:r w:rsidRPr="00D44322">
              <w:rPr>
                <w:rFonts w:ascii="Times New Roman" w:hAnsi="Times New Roman" w:cs="Times New Roman"/>
                <w:bCs/>
                <w:sz w:val="24"/>
              </w:rPr>
              <w:t>основных мероприятий, проводимых в рамках Десятилетия детства в Ставропольск</w:t>
            </w:r>
            <w:r>
              <w:rPr>
                <w:rFonts w:ascii="Times New Roman" w:hAnsi="Times New Roman" w:cs="Times New Roman"/>
                <w:bCs/>
                <w:sz w:val="24"/>
              </w:rPr>
              <w:t>ом крае, на период до 2027 года</w:t>
            </w:r>
          </w:p>
        </w:tc>
        <w:tc>
          <w:tcPr>
            <w:tcW w:w="2336" w:type="dxa"/>
          </w:tcPr>
          <w:p w:rsidR="00D44322" w:rsidRDefault="00D44322" w:rsidP="00D44322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B031F">
              <w:rPr>
                <w:rFonts w:ascii="Times New Roman" w:hAnsi="Times New Roman" w:cs="Times New Roman"/>
                <w:bCs/>
                <w:sz w:val="24"/>
              </w:rPr>
              <w:t>2021 год</w:t>
            </w:r>
          </w:p>
        </w:tc>
        <w:tc>
          <w:tcPr>
            <w:tcW w:w="2337" w:type="dxa"/>
          </w:tcPr>
          <w:p w:rsid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</w:t>
            </w:r>
            <w:r w:rsidRPr="00D44322">
              <w:rPr>
                <w:rFonts w:ascii="Times New Roman" w:hAnsi="Times New Roman" w:cs="Times New Roman"/>
                <w:bCs/>
                <w:sz w:val="24"/>
              </w:rPr>
              <w:t>аспоряжение Правительства Ставропольского края от 15 апреля 2021 года № 119-рп</w:t>
            </w:r>
          </w:p>
        </w:tc>
      </w:tr>
      <w:tr w:rsidR="00D44322" w:rsidTr="003E609E">
        <w:tc>
          <w:tcPr>
            <w:tcW w:w="562" w:type="dxa"/>
          </w:tcPr>
          <w:p w:rsidR="00D44322" w:rsidRPr="002B031F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4110" w:type="dxa"/>
          </w:tcPr>
          <w:p w:rsidR="00D44322" w:rsidRP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D44322">
              <w:rPr>
                <w:rFonts w:ascii="Times New Roman" w:hAnsi="Times New Roman" w:cs="Times New Roman"/>
                <w:bCs/>
                <w:sz w:val="24"/>
              </w:rPr>
              <w:t xml:space="preserve">План межведомственных мероприятий по </w:t>
            </w:r>
            <w:r>
              <w:rPr>
                <w:rFonts w:ascii="Times New Roman" w:hAnsi="Times New Roman" w:cs="Times New Roman"/>
                <w:bCs/>
                <w:sz w:val="24"/>
              </w:rPr>
              <w:t>профилактике суицидального пове</w:t>
            </w:r>
            <w:r w:rsidRPr="00D44322">
              <w:rPr>
                <w:rFonts w:ascii="Times New Roman" w:hAnsi="Times New Roman" w:cs="Times New Roman"/>
                <w:bCs/>
                <w:sz w:val="24"/>
              </w:rPr>
              <w:t>дения несовершеннолетних в Ставропольском крае на период до 2025 года</w:t>
            </w:r>
          </w:p>
        </w:tc>
        <w:tc>
          <w:tcPr>
            <w:tcW w:w="2336" w:type="dxa"/>
          </w:tcPr>
          <w:p w:rsidR="00D44322" w:rsidRPr="00D44322" w:rsidRDefault="00D44322" w:rsidP="00D44322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44322">
              <w:rPr>
                <w:rFonts w:ascii="Times New Roman" w:hAnsi="Times New Roman" w:cs="Times New Roman"/>
                <w:bCs/>
                <w:sz w:val="24"/>
              </w:rPr>
              <w:t>2022 год</w:t>
            </w:r>
          </w:p>
        </w:tc>
        <w:tc>
          <w:tcPr>
            <w:tcW w:w="2337" w:type="dxa"/>
          </w:tcPr>
          <w:p w:rsidR="00D44322" w:rsidRP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D44322">
              <w:rPr>
                <w:rFonts w:ascii="Times New Roman" w:hAnsi="Times New Roman" w:cs="Times New Roman"/>
                <w:bCs/>
                <w:sz w:val="24"/>
              </w:rPr>
              <w:t>распоряжение Правительства Ставропольского края от 28.01.2022 № 34-рп</w:t>
            </w:r>
          </w:p>
        </w:tc>
      </w:tr>
      <w:tr w:rsidR="00D44322" w:rsidTr="003E609E">
        <w:tc>
          <w:tcPr>
            <w:tcW w:w="562" w:type="dxa"/>
          </w:tcPr>
          <w:p w:rsid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4110" w:type="dxa"/>
          </w:tcPr>
          <w:p w:rsidR="00D44322" w:rsidRPr="00D44322" w:rsidRDefault="00D00180" w:rsidP="008C1BCF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</w:t>
            </w:r>
            <w:r w:rsidR="008C1BCF" w:rsidRPr="008C1BCF">
              <w:rPr>
                <w:rFonts w:ascii="Times New Roman" w:hAnsi="Times New Roman" w:cs="Times New Roman"/>
                <w:bCs/>
                <w:sz w:val="24"/>
              </w:rPr>
              <w:t>ежведомственный план мероприятий (дорожная карта) по профилактике социального сиротства в Ставропольском крае на 2022-2025 годы</w:t>
            </w:r>
          </w:p>
        </w:tc>
        <w:tc>
          <w:tcPr>
            <w:tcW w:w="2336" w:type="dxa"/>
          </w:tcPr>
          <w:p w:rsidR="00D44322" w:rsidRPr="00D44322" w:rsidRDefault="00D44322" w:rsidP="00D44322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2021 год</w:t>
            </w:r>
          </w:p>
        </w:tc>
        <w:tc>
          <w:tcPr>
            <w:tcW w:w="2337" w:type="dxa"/>
          </w:tcPr>
          <w:p w:rsidR="00D44322" w:rsidRPr="00D44322" w:rsidRDefault="008C1BCF" w:rsidP="008C1BCF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8C1BCF">
              <w:rPr>
                <w:rFonts w:ascii="Times New Roman" w:hAnsi="Times New Roman" w:cs="Times New Roman"/>
                <w:bCs/>
                <w:sz w:val="24"/>
              </w:rPr>
              <w:t>принят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C1BCF">
              <w:rPr>
                <w:rFonts w:ascii="Times New Roman" w:hAnsi="Times New Roman" w:cs="Times New Roman"/>
                <w:bCs/>
                <w:sz w:val="24"/>
              </w:rPr>
              <w:t>министерством образования Ставропольского края совместно с министерством труда и социальной защиты Ставропольского края, министерством здравоохранения Ставропольского края</w:t>
            </w:r>
          </w:p>
        </w:tc>
      </w:tr>
      <w:tr w:rsidR="00D44322" w:rsidTr="003E609E">
        <w:tc>
          <w:tcPr>
            <w:tcW w:w="562" w:type="dxa"/>
          </w:tcPr>
          <w:p w:rsidR="00D44322" w:rsidRP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D44322"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4110" w:type="dxa"/>
          </w:tcPr>
          <w:p w:rsidR="00D44322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5B5297">
              <w:rPr>
                <w:rFonts w:ascii="Times New Roman" w:hAnsi="Times New Roman" w:cs="Times New Roman"/>
                <w:bCs/>
                <w:sz w:val="24"/>
              </w:rPr>
              <w:t xml:space="preserve">Закон Ставропольского края </w:t>
            </w:r>
          </w:p>
          <w:p w:rsidR="00D44322" w:rsidRPr="005B5297" w:rsidRDefault="00D44322" w:rsidP="00D44322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5B5297">
              <w:rPr>
                <w:rFonts w:ascii="Times New Roman" w:hAnsi="Times New Roman" w:cs="Times New Roman"/>
                <w:bCs/>
                <w:sz w:val="24"/>
              </w:rPr>
              <w:t xml:space="preserve">от 11 ноября 2010 года № 94-кз                           </w:t>
            </w:r>
            <w:r w:rsidR="00185518">
              <w:rPr>
                <w:rFonts w:ascii="Times New Roman" w:hAnsi="Times New Roman" w:cs="Times New Roman"/>
                <w:bCs/>
                <w:sz w:val="24"/>
              </w:rPr>
              <w:t xml:space="preserve">  «О дополнительных гарантиях за</w:t>
            </w:r>
            <w:r w:rsidRPr="005B5297">
              <w:rPr>
                <w:rFonts w:ascii="Times New Roman" w:hAnsi="Times New Roman" w:cs="Times New Roman"/>
                <w:bCs/>
                <w:sz w:val="24"/>
              </w:rPr>
              <w:t>щиты прав несовершеннолетних, признанных потерпевшими в рамках уголовного судопроизводства»</w:t>
            </w:r>
          </w:p>
        </w:tc>
        <w:tc>
          <w:tcPr>
            <w:tcW w:w="2336" w:type="dxa"/>
          </w:tcPr>
          <w:p w:rsidR="00D44322" w:rsidRPr="005B5297" w:rsidRDefault="00D44322" w:rsidP="00D44322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B5297">
              <w:rPr>
                <w:rFonts w:ascii="Times New Roman" w:hAnsi="Times New Roman" w:cs="Times New Roman"/>
                <w:bCs/>
                <w:sz w:val="24"/>
              </w:rPr>
              <w:t>2010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год</w:t>
            </w:r>
          </w:p>
        </w:tc>
        <w:tc>
          <w:tcPr>
            <w:tcW w:w="2337" w:type="dxa"/>
          </w:tcPr>
          <w:p w:rsidR="00D44322" w:rsidRDefault="00D44322" w:rsidP="00185518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3E609E" w:rsidRDefault="003E609E" w:rsidP="00701BB3">
      <w:pPr>
        <w:tabs>
          <w:tab w:val="left" w:pos="2124"/>
        </w:tabs>
        <w:rPr>
          <w:rFonts w:ascii="Times New Roman" w:hAnsi="Times New Roman" w:cs="Times New Roman"/>
          <w:b/>
          <w:bCs/>
          <w:sz w:val="24"/>
        </w:rPr>
      </w:pPr>
    </w:p>
    <w:p w:rsidR="008234E7" w:rsidRDefault="008234E7" w:rsidP="00701BB3">
      <w:pPr>
        <w:tabs>
          <w:tab w:val="left" w:pos="2124"/>
        </w:tabs>
        <w:rPr>
          <w:rFonts w:ascii="Times New Roman" w:hAnsi="Times New Roman" w:cs="Times New Roman"/>
          <w:b/>
          <w:bCs/>
          <w:sz w:val="24"/>
        </w:rPr>
      </w:pPr>
    </w:p>
    <w:p w:rsidR="003E609E" w:rsidRDefault="003E609E" w:rsidP="003E609E">
      <w:pPr>
        <w:tabs>
          <w:tab w:val="left" w:pos="2124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7. </w:t>
      </w:r>
      <w:r w:rsidRPr="003E609E">
        <w:rPr>
          <w:rFonts w:ascii="Times New Roman" w:hAnsi="Times New Roman" w:cs="Times New Roman"/>
          <w:b/>
          <w:bCs/>
          <w:sz w:val="24"/>
        </w:rPr>
        <w:t xml:space="preserve">Какие приняты и действуют программы (проекты), направленные на создание условий для </w:t>
      </w:r>
      <w:proofErr w:type="spellStart"/>
      <w:r w:rsidRPr="003E609E">
        <w:rPr>
          <w:rFonts w:ascii="Times New Roman" w:hAnsi="Times New Roman" w:cs="Times New Roman"/>
          <w:b/>
          <w:bCs/>
          <w:sz w:val="24"/>
        </w:rPr>
        <w:t>ресоциализации</w:t>
      </w:r>
      <w:proofErr w:type="spellEnd"/>
      <w:r w:rsidRPr="003E609E">
        <w:rPr>
          <w:rFonts w:ascii="Times New Roman" w:hAnsi="Times New Roman" w:cs="Times New Roman"/>
          <w:b/>
          <w:bCs/>
          <w:sz w:val="24"/>
        </w:rPr>
        <w:t xml:space="preserve"> несовершеннолетних, в </w:t>
      </w:r>
      <w:proofErr w:type="spellStart"/>
      <w:r w:rsidRPr="003E609E">
        <w:rPr>
          <w:rFonts w:ascii="Times New Roman" w:hAnsi="Times New Roman" w:cs="Times New Roman"/>
          <w:b/>
          <w:bCs/>
          <w:sz w:val="24"/>
        </w:rPr>
        <w:t>т.ч</w:t>
      </w:r>
      <w:proofErr w:type="spellEnd"/>
      <w:r w:rsidRPr="003E609E">
        <w:rPr>
          <w:rFonts w:ascii="Times New Roman" w:hAnsi="Times New Roman" w:cs="Times New Roman"/>
          <w:b/>
          <w:bCs/>
          <w:sz w:val="24"/>
        </w:rPr>
        <w:t>. межведомственного характера?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39"/>
        <w:gridCol w:w="1694"/>
        <w:gridCol w:w="1695"/>
        <w:gridCol w:w="2959"/>
      </w:tblGrid>
      <w:tr w:rsidR="003E609E" w:rsidTr="00D00180">
        <w:tc>
          <w:tcPr>
            <w:tcW w:w="458" w:type="dxa"/>
          </w:tcPr>
          <w:p w:rsidR="003E609E" w:rsidRPr="00C3582B" w:rsidRDefault="003E609E" w:rsidP="00C3582B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82B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539" w:type="dxa"/>
          </w:tcPr>
          <w:p w:rsidR="003E609E" w:rsidRPr="00C3582B" w:rsidRDefault="003E609E" w:rsidP="00C3582B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82B">
              <w:rPr>
                <w:rFonts w:ascii="Times New Roman" w:hAnsi="Times New Roman" w:cs="Times New Roman"/>
                <w:b/>
                <w:bCs/>
                <w:sz w:val="24"/>
              </w:rPr>
              <w:t>Наименование документа</w:t>
            </w:r>
          </w:p>
        </w:tc>
        <w:tc>
          <w:tcPr>
            <w:tcW w:w="1694" w:type="dxa"/>
          </w:tcPr>
          <w:p w:rsidR="003E609E" w:rsidRPr="00C3582B" w:rsidRDefault="003E609E" w:rsidP="00C3582B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82B">
              <w:rPr>
                <w:rFonts w:ascii="Times New Roman" w:hAnsi="Times New Roman" w:cs="Times New Roman"/>
                <w:b/>
                <w:bCs/>
                <w:sz w:val="24"/>
              </w:rPr>
              <w:t>Год принятия</w:t>
            </w:r>
          </w:p>
        </w:tc>
        <w:tc>
          <w:tcPr>
            <w:tcW w:w="1695" w:type="dxa"/>
          </w:tcPr>
          <w:p w:rsidR="003E609E" w:rsidRPr="00C3582B" w:rsidRDefault="003E609E" w:rsidP="00C3582B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82B">
              <w:rPr>
                <w:rFonts w:ascii="Times New Roman" w:hAnsi="Times New Roman" w:cs="Times New Roman"/>
                <w:b/>
                <w:bCs/>
                <w:sz w:val="24"/>
              </w:rPr>
              <w:t>Кем утвержден</w:t>
            </w:r>
          </w:p>
        </w:tc>
        <w:tc>
          <w:tcPr>
            <w:tcW w:w="2959" w:type="dxa"/>
          </w:tcPr>
          <w:p w:rsidR="003E609E" w:rsidRPr="00C3582B" w:rsidRDefault="003E609E" w:rsidP="00C3582B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82B">
              <w:rPr>
                <w:rFonts w:ascii="Times New Roman" w:hAnsi="Times New Roman" w:cs="Times New Roman"/>
                <w:b/>
                <w:bCs/>
                <w:sz w:val="24"/>
              </w:rPr>
              <w:t>Специфические особенности программы / проекта (наличие межведомственных контактов</w:t>
            </w:r>
          </w:p>
        </w:tc>
      </w:tr>
      <w:tr w:rsidR="003E609E" w:rsidTr="00D00180">
        <w:tc>
          <w:tcPr>
            <w:tcW w:w="458" w:type="dxa"/>
          </w:tcPr>
          <w:p w:rsidR="003E609E" w:rsidRDefault="0082684E" w:rsidP="003E609E">
            <w:pPr>
              <w:tabs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39" w:type="dxa"/>
          </w:tcPr>
          <w:p w:rsidR="003E609E" w:rsidRPr="0082684E" w:rsidRDefault="00C3582B" w:rsidP="0082684E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государственная программа Ставропольского края «Профилактика правонарушений и обеспечение обще</w:t>
            </w:r>
            <w:r w:rsidR="0082684E"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ственного порядка»</w:t>
            </w:r>
          </w:p>
        </w:tc>
        <w:tc>
          <w:tcPr>
            <w:tcW w:w="1694" w:type="dxa"/>
          </w:tcPr>
          <w:p w:rsidR="003E609E" w:rsidRPr="0082684E" w:rsidRDefault="00C3582B" w:rsidP="0082684E">
            <w:pPr>
              <w:tabs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268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29 декабря 2020 года</w:t>
            </w:r>
          </w:p>
        </w:tc>
        <w:tc>
          <w:tcPr>
            <w:tcW w:w="1695" w:type="dxa"/>
          </w:tcPr>
          <w:p w:rsidR="0082684E" w:rsidRDefault="00C3582B" w:rsidP="0082684E">
            <w:pPr>
              <w:tabs>
                <w:tab w:val="left" w:pos="2124"/>
              </w:tabs>
              <w:rPr>
                <w:rFonts w:ascii="Times New Roman" w:hAnsi="Times New Roman"/>
                <w:sz w:val="24"/>
              </w:rPr>
            </w:pPr>
            <w:r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постановление</w:t>
            </w:r>
            <w:r w:rsid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Правительства Ставропольского края</w:t>
            </w:r>
            <w:r w:rsidRPr="0082684E">
              <w:rPr>
                <w:rFonts w:ascii="Times New Roman" w:hAnsi="Times New Roman"/>
                <w:sz w:val="24"/>
              </w:rPr>
              <w:t xml:space="preserve"> </w:t>
            </w:r>
          </w:p>
          <w:p w:rsidR="00812B2F" w:rsidRDefault="0082684E" w:rsidP="0082684E">
            <w:pPr>
              <w:tabs>
                <w:tab w:val="left" w:pos="21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C3582B"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C3582B" w:rsidRPr="0082684E">
              <w:rPr>
                <w:rFonts w:ascii="Times New Roman" w:hAnsi="Times New Roman"/>
                <w:sz w:val="24"/>
              </w:rPr>
              <w:t xml:space="preserve">29 декабря 2020 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</w:p>
          <w:p w:rsidR="003E609E" w:rsidRPr="0082684E" w:rsidRDefault="0082684E" w:rsidP="0082684E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№ 740-п)</w:t>
            </w:r>
          </w:p>
        </w:tc>
        <w:tc>
          <w:tcPr>
            <w:tcW w:w="2959" w:type="dxa"/>
          </w:tcPr>
          <w:p w:rsidR="00812B2F" w:rsidRPr="00812B2F" w:rsidRDefault="00812B2F" w:rsidP="00812B2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В Ставропольском крае сложилась практика включения мероприятий по профилактике безнадзорности и правонар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ушений несовершеннолетних, обес</w:t>
            </w: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печенных финансовыми ресурсами, в подпрограммы и основные мероприятия региональных (муниципальных) программ, что показало свою эффективность в реализации мер, направленных на развитие системы профилактики безнадзорности и правонарушений несовершеннолетних.</w:t>
            </w:r>
          </w:p>
          <w:p w:rsidR="00812B2F" w:rsidRPr="00812B2F" w:rsidRDefault="00812B2F" w:rsidP="00812B2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С 2017 года на территории края действует государственная программа Ставропольского края «Профилактика правонарушений и обеспечение общественного порядка» (далее – программа).</w:t>
            </w:r>
          </w:p>
          <w:p w:rsidR="00812B2F" w:rsidRPr="00812B2F" w:rsidRDefault="00812B2F" w:rsidP="00812B2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В 2020 году постановлением Правительства Ставропольского края от 29.12.2020 г. № 740-п в программу были внесены изменения.</w:t>
            </w:r>
          </w:p>
          <w:p w:rsidR="003E609E" w:rsidRDefault="00812B2F" w:rsidP="00812B2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Мероприятия, направленные на профилактику безнадзорности и правонарушений несовершеннолетних предусмотрены в двух подпрограммах программы: «Профилактика правонарушений, незаконного потребления и оборота наркотических средств и психотропных </w:t>
            </w: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lastRenderedPageBreak/>
              <w:t>веществ» и «Профилактика безнадзорности и правонарушений несовершеннолетних»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.</w:t>
            </w:r>
          </w:p>
          <w:p w:rsidR="00812B2F" w:rsidRPr="0082684E" w:rsidRDefault="00812B2F" w:rsidP="00812B2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</w:pP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реализации </w:t>
            </w: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участвуют</w:t>
            </w: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субъ</w:t>
            </w: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ы</w:t>
            </w:r>
            <w:r w:rsidRPr="00812B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 xml:space="preserve">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0"/>
                <w:lang w:eastAsia="ru-RU"/>
              </w:rPr>
              <w:t>.</w:t>
            </w:r>
          </w:p>
        </w:tc>
      </w:tr>
    </w:tbl>
    <w:p w:rsidR="002225F5" w:rsidRDefault="002225F5" w:rsidP="002225F5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234E7" w:rsidRDefault="008234E7" w:rsidP="002225F5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234E7" w:rsidRDefault="008234E7" w:rsidP="002225F5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225F5" w:rsidRPr="00BB2811" w:rsidRDefault="00435A15" w:rsidP="002225F5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2225F5" w:rsidRPr="00BB2811">
        <w:rPr>
          <w:rFonts w:ascii="Times New Roman" w:hAnsi="Times New Roman" w:cs="Times New Roman"/>
          <w:b/>
          <w:sz w:val="24"/>
        </w:rPr>
        <w:t xml:space="preserve">. Сколько детей в Вашем регионе </w:t>
      </w:r>
      <w:r w:rsidR="002225F5">
        <w:rPr>
          <w:rFonts w:ascii="Times New Roman" w:hAnsi="Times New Roman" w:cs="Times New Roman"/>
          <w:b/>
          <w:sz w:val="24"/>
        </w:rPr>
        <w:t>охвачено программами</w:t>
      </w:r>
      <w:r w:rsidR="002225F5" w:rsidRPr="00BB28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225F5" w:rsidRPr="00BB2811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="002225F5" w:rsidRPr="00BB2811">
        <w:rPr>
          <w:rFonts w:ascii="Times New Roman" w:hAnsi="Times New Roman" w:cs="Times New Roman"/>
          <w:b/>
          <w:sz w:val="24"/>
        </w:rPr>
        <w:t>?</w:t>
      </w:r>
    </w:p>
    <w:p w:rsidR="002225F5" w:rsidRDefault="002225F5" w:rsidP="002225F5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Общие сведения</w:t>
            </w:r>
          </w:p>
        </w:tc>
        <w:tc>
          <w:tcPr>
            <w:tcW w:w="3115" w:type="dxa"/>
          </w:tcPr>
          <w:p w:rsidR="00E77B2E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Количество детей в </w:t>
            </w:r>
          </w:p>
          <w:p w:rsidR="002225F5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регионе, нуждающихся в </w:t>
            </w:r>
          </w:p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2811">
              <w:rPr>
                <w:rFonts w:ascii="Times New Roman" w:hAnsi="Times New Roman" w:cs="Times New Roman"/>
                <w:sz w:val="24"/>
              </w:rPr>
              <w:t>ресоциализации</w:t>
            </w:r>
            <w:proofErr w:type="spellEnd"/>
            <w:r w:rsidRPr="00BB2811">
              <w:rPr>
                <w:rFonts w:ascii="Times New Roman" w:hAnsi="Times New Roman" w:cs="Times New Roman"/>
                <w:sz w:val="24"/>
              </w:rPr>
              <w:t xml:space="preserve"> (чел.)</w:t>
            </w:r>
          </w:p>
        </w:tc>
        <w:tc>
          <w:tcPr>
            <w:tcW w:w="3115" w:type="dxa"/>
          </w:tcPr>
          <w:p w:rsidR="002225F5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Доля детей, нуждающихся в </w:t>
            </w:r>
            <w:proofErr w:type="spellStart"/>
            <w:r w:rsidRPr="00BB2811">
              <w:rPr>
                <w:rFonts w:ascii="Times New Roman" w:hAnsi="Times New Roman" w:cs="Times New Roman"/>
                <w:sz w:val="24"/>
              </w:rPr>
              <w:t>ресоциализации</w:t>
            </w:r>
            <w:proofErr w:type="spellEnd"/>
            <w:r w:rsidRPr="00BB281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2225F5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 xml:space="preserve">от общего числа детей </w:t>
            </w:r>
          </w:p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в регионе (%)</w:t>
            </w: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Возрастные группы детей: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дети до 7 лет (уровень дошкольного образования)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дети 7-10 лет (I уровень)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подростки 11-15 лет (II уровень)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старшеклассники 16-17 лет (III уровень)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971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- обучающиеся образовательных организаций среднего профессионального образования (до 18 лет)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0,065</w:t>
            </w:r>
          </w:p>
        </w:tc>
      </w:tr>
      <w:tr w:rsidR="002225F5" w:rsidRPr="00BB2811" w:rsidTr="009144F9">
        <w:tc>
          <w:tcPr>
            <w:tcW w:w="3115" w:type="dxa"/>
          </w:tcPr>
          <w:p w:rsidR="002225F5" w:rsidRPr="00BB2811" w:rsidRDefault="002225F5" w:rsidP="009144F9">
            <w:pPr>
              <w:rPr>
                <w:rFonts w:ascii="Times New Roman" w:hAnsi="Times New Roman" w:cs="Times New Roman"/>
                <w:sz w:val="24"/>
              </w:rPr>
            </w:pPr>
            <w:r w:rsidRPr="00BB2811">
              <w:rPr>
                <w:rFonts w:ascii="Times New Roman" w:hAnsi="Times New Roman" w:cs="Times New Roman"/>
                <w:sz w:val="24"/>
              </w:rPr>
              <w:t>Обучается в специальных учебно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B2811">
              <w:rPr>
                <w:rFonts w:ascii="Times New Roman" w:hAnsi="Times New Roman" w:cs="Times New Roman"/>
                <w:sz w:val="24"/>
              </w:rPr>
              <w:t>воспитательных учреждениях закрытого типа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5" w:type="dxa"/>
          </w:tcPr>
          <w:p w:rsidR="002225F5" w:rsidRPr="00BB2811" w:rsidRDefault="002225F5" w:rsidP="00914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0,004</w:t>
            </w:r>
          </w:p>
        </w:tc>
      </w:tr>
    </w:tbl>
    <w:p w:rsidR="00395BF1" w:rsidRDefault="00395BF1" w:rsidP="00395BF1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234E7" w:rsidRDefault="008234E7" w:rsidP="00395BF1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395BF1" w:rsidRDefault="00395BF1" w:rsidP="00395BF1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BB2811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Укажите виды деятельности, в которые вовлечены несовершеннолетние, нуждающиеся в </w:t>
      </w:r>
      <w:proofErr w:type="spellStart"/>
      <w:r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BB2811">
        <w:rPr>
          <w:rFonts w:ascii="Times New Roman" w:hAnsi="Times New Roman" w:cs="Times New Roman"/>
          <w:b/>
          <w:sz w:val="24"/>
        </w:rPr>
        <w:t>?</w:t>
      </w:r>
    </w:p>
    <w:p w:rsidR="00395BF1" w:rsidRDefault="00395BF1" w:rsidP="00395BF1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5BF1" w:rsidTr="00395BF1">
        <w:tc>
          <w:tcPr>
            <w:tcW w:w="9345" w:type="dxa"/>
          </w:tcPr>
          <w:p w:rsidR="00395BF1" w:rsidRPr="000B3B7F" w:rsidRDefault="000B3B7F" w:rsidP="000B3B7F">
            <w:pPr>
              <w:tabs>
                <w:tab w:val="left" w:pos="212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3B7F">
              <w:rPr>
                <w:rFonts w:ascii="Times New Roman" w:hAnsi="Times New Roman" w:cs="Times New Roman"/>
                <w:sz w:val="24"/>
              </w:rPr>
              <w:t xml:space="preserve">внеурочная и каникулярная занятость, в том числе участие в мероприятиях РДШ и </w:t>
            </w:r>
            <w:proofErr w:type="spellStart"/>
            <w:r w:rsidRPr="000B3B7F">
              <w:rPr>
                <w:rFonts w:ascii="Times New Roman" w:hAnsi="Times New Roman" w:cs="Times New Roman"/>
                <w:sz w:val="24"/>
              </w:rPr>
              <w:t>Юнармии</w:t>
            </w:r>
            <w:proofErr w:type="spellEnd"/>
            <w:r w:rsidRPr="000B3B7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детских общественных движений, ученического самоуправления, </w:t>
            </w:r>
            <w:r w:rsidRPr="000B3B7F">
              <w:rPr>
                <w:rFonts w:ascii="Times New Roman" w:hAnsi="Times New Roman" w:cs="Times New Roman"/>
                <w:sz w:val="24"/>
              </w:rPr>
              <w:t>наставничество, индивидуально-профилактическая работы</w:t>
            </w:r>
          </w:p>
        </w:tc>
      </w:tr>
    </w:tbl>
    <w:p w:rsidR="00395BF1" w:rsidRDefault="00395BF1" w:rsidP="00395BF1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234E7" w:rsidRPr="00BB2811" w:rsidRDefault="008234E7" w:rsidP="00395BF1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F22D0C" w:rsidRDefault="00F22D0C" w:rsidP="00F22D0C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Pr="00F22D0C">
        <w:rPr>
          <w:rFonts w:ascii="Times New Roman" w:hAnsi="Times New Roman" w:cs="Times New Roman"/>
          <w:b/>
          <w:sz w:val="24"/>
        </w:rPr>
        <w:t xml:space="preserve">Какие организации осуществляют деятельность, направленную на </w:t>
      </w:r>
      <w:proofErr w:type="spellStart"/>
      <w:r w:rsidRPr="00F22D0C">
        <w:rPr>
          <w:rFonts w:ascii="Times New Roman" w:hAnsi="Times New Roman" w:cs="Times New Roman"/>
          <w:b/>
          <w:sz w:val="24"/>
        </w:rPr>
        <w:t>ресоциализацию</w:t>
      </w:r>
      <w:proofErr w:type="spellEnd"/>
      <w:r w:rsidRPr="00F22D0C">
        <w:rPr>
          <w:rFonts w:ascii="Times New Roman" w:hAnsi="Times New Roman" w:cs="Times New Roman"/>
          <w:b/>
          <w:sz w:val="24"/>
        </w:rPr>
        <w:t xml:space="preserve"> несовершеннолетних?</w:t>
      </w:r>
    </w:p>
    <w:p w:rsidR="00F22D0C" w:rsidRDefault="00F22D0C" w:rsidP="00F22D0C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2D0C" w:rsidTr="00F22D0C">
        <w:tc>
          <w:tcPr>
            <w:tcW w:w="9345" w:type="dxa"/>
          </w:tcPr>
          <w:p w:rsidR="00F22D0C" w:rsidRDefault="00F22D0C" w:rsidP="00F22D0C">
            <w:pPr>
              <w:tabs>
                <w:tab w:val="left" w:pos="212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2D0C">
              <w:rPr>
                <w:rFonts w:ascii="Times New Roman" w:hAnsi="Times New Roman" w:cs="Times New Roman"/>
                <w:sz w:val="24"/>
              </w:rPr>
              <w:t>общеобразовательные организации, органы социальной защиты населения, учреждения культуры и спорта, организации системы дополнительного образования, некоммерческие организации</w:t>
            </w:r>
          </w:p>
        </w:tc>
      </w:tr>
    </w:tbl>
    <w:p w:rsidR="00F22D0C" w:rsidRDefault="00F22D0C" w:rsidP="00F22D0C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234E7" w:rsidRPr="00F22D0C" w:rsidRDefault="008234E7" w:rsidP="00F22D0C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F22D0C" w:rsidRDefault="00F22D0C" w:rsidP="00F22D0C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11</w:t>
      </w:r>
      <w:r w:rsidRPr="00701BB3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F22D0C">
        <w:rPr>
          <w:rFonts w:ascii="Times New Roman" w:hAnsi="Times New Roman" w:cs="Times New Roman"/>
          <w:b/>
          <w:sz w:val="24"/>
        </w:rPr>
        <w:t>Проранжируйте</w:t>
      </w:r>
      <w:proofErr w:type="spellEnd"/>
      <w:r w:rsidRPr="00F22D0C">
        <w:rPr>
          <w:rFonts w:ascii="Times New Roman" w:hAnsi="Times New Roman" w:cs="Times New Roman"/>
          <w:b/>
          <w:sz w:val="24"/>
        </w:rPr>
        <w:t xml:space="preserve"> по степени значимости (самый значимый - 1 место, самый незначительный - последнее место) агентов </w:t>
      </w:r>
      <w:proofErr w:type="spellStart"/>
      <w:r w:rsidRPr="00F22D0C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F22D0C">
        <w:rPr>
          <w:rFonts w:ascii="Times New Roman" w:hAnsi="Times New Roman" w:cs="Times New Roman"/>
          <w:b/>
          <w:sz w:val="24"/>
        </w:rPr>
        <w:t xml:space="preserve">, которые в Вашем регионе работают с несовершеннолетними, нуждающимися в </w:t>
      </w:r>
      <w:proofErr w:type="spellStart"/>
      <w:r w:rsidRPr="00F22D0C">
        <w:rPr>
          <w:rFonts w:ascii="Times New Roman" w:hAnsi="Times New Roman" w:cs="Times New Roman"/>
          <w:b/>
          <w:sz w:val="24"/>
        </w:rPr>
        <w:t>ресоциализации</w:t>
      </w:r>
      <w:proofErr w:type="spellEnd"/>
      <w:r w:rsidRPr="00701BB3">
        <w:rPr>
          <w:rFonts w:ascii="Times New Roman" w:hAnsi="Times New Roman" w:cs="Times New Roman"/>
          <w:b/>
          <w:sz w:val="24"/>
        </w:rPr>
        <w:t>:</w:t>
      </w:r>
    </w:p>
    <w:p w:rsidR="00F22D0C" w:rsidRDefault="00F22D0C" w:rsidP="00F22D0C">
      <w:pPr>
        <w:tabs>
          <w:tab w:val="left" w:pos="212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Ранг</w:t>
            </w:r>
          </w:p>
        </w:tc>
        <w:tc>
          <w:tcPr>
            <w:tcW w:w="6940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Варианты ответов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общеобразовательные организации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правоохранительные органы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комиссии по делам несовершеннолетних и защите их прав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учреждения культуры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учреждения спорта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организации системы дополнительного образования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некоммерческие организации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органы социальной защиты населения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медицинские организации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предприятия и трудовые коллективы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пенитенциарные организации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СМИ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обращения граждан</w:t>
            </w:r>
          </w:p>
        </w:tc>
      </w:tr>
      <w:tr w:rsidR="00F22D0C" w:rsidTr="009144F9">
        <w:tc>
          <w:tcPr>
            <w:tcW w:w="2405" w:type="dxa"/>
          </w:tcPr>
          <w:p w:rsidR="00F22D0C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Уполномоченный по правам ребенка в субъекте Российской Федерации</w:t>
            </w:r>
          </w:p>
        </w:tc>
      </w:tr>
      <w:tr w:rsidR="00F22D0C" w:rsidTr="009144F9">
        <w:tc>
          <w:tcPr>
            <w:tcW w:w="2405" w:type="dxa"/>
          </w:tcPr>
          <w:p w:rsidR="00F22D0C" w:rsidRPr="00701BB3" w:rsidRDefault="00F22D0C" w:rsidP="009144F9">
            <w:pPr>
              <w:tabs>
                <w:tab w:val="left" w:pos="212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D0C" w:rsidRPr="00701BB3" w:rsidRDefault="00F22D0C" w:rsidP="009144F9">
            <w:pPr>
              <w:rPr>
                <w:rFonts w:ascii="Times New Roman" w:hAnsi="Times New Roman" w:cs="Times New Roman"/>
                <w:sz w:val="24"/>
              </w:rPr>
            </w:pPr>
            <w:r w:rsidRPr="00701BB3">
              <w:rPr>
                <w:rFonts w:ascii="Times New Roman" w:hAnsi="Times New Roman" w:cs="Times New Roman"/>
                <w:sz w:val="24"/>
              </w:rPr>
              <w:t>- иное (укажите источник)</w:t>
            </w:r>
          </w:p>
        </w:tc>
      </w:tr>
    </w:tbl>
    <w:p w:rsidR="008234E7" w:rsidRDefault="008234E7" w:rsidP="00F22D0C">
      <w:pPr>
        <w:tabs>
          <w:tab w:val="left" w:pos="2124"/>
        </w:tabs>
        <w:contextualSpacing/>
        <w:rPr>
          <w:rFonts w:ascii="Times New Roman" w:hAnsi="Times New Roman" w:cs="Times New Roman"/>
          <w:b/>
          <w:sz w:val="24"/>
        </w:rPr>
      </w:pPr>
    </w:p>
    <w:p w:rsidR="00F22D0C" w:rsidRDefault="00F22D0C" w:rsidP="00F22D0C">
      <w:pPr>
        <w:tabs>
          <w:tab w:val="left" w:pos="2124"/>
        </w:tabs>
        <w:contextualSpacing/>
        <w:rPr>
          <w:rFonts w:ascii="Times New Roman" w:hAnsi="Times New Roman" w:cs="Times New Roman"/>
          <w:b/>
          <w:sz w:val="24"/>
        </w:rPr>
      </w:pPr>
      <w:r w:rsidRPr="00701BB3">
        <w:rPr>
          <w:rFonts w:ascii="Times New Roman" w:hAnsi="Times New Roman" w:cs="Times New Roman"/>
          <w:b/>
          <w:sz w:val="24"/>
        </w:rPr>
        <w:tab/>
      </w:r>
    </w:p>
    <w:p w:rsidR="00966C92" w:rsidRDefault="00966C92" w:rsidP="00966C92">
      <w:pPr>
        <w:pStyle w:val="aa"/>
        <w:shd w:val="clear" w:color="auto" w:fill="auto"/>
        <w:spacing w:line="240" w:lineRule="auto"/>
        <w:ind w:right="159"/>
        <w:rPr>
          <w:sz w:val="24"/>
          <w:szCs w:val="24"/>
        </w:rPr>
      </w:pPr>
      <w:r w:rsidRPr="00966C92">
        <w:rPr>
          <w:b/>
          <w:bCs/>
          <w:sz w:val="22"/>
        </w:rPr>
        <w:t xml:space="preserve">12. </w:t>
      </w:r>
      <w:r w:rsidRPr="00966C92">
        <w:rPr>
          <w:rFonts w:eastAsia="Times New Roman"/>
          <w:b/>
          <w:bCs/>
          <w:color w:val="000000"/>
          <w:spacing w:val="4"/>
          <w:sz w:val="24"/>
          <w:lang w:eastAsia="ru-RU"/>
        </w:rPr>
        <w:t xml:space="preserve">Чей опыт Вы используете для создания системы </w:t>
      </w:r>
      <w:proofErr w:type="spellStart"/>
      <w:r w:rsidRPr="00966C92">
        <w:rPr>
          <w:rFonts w:eastAsia="Times New Roman"/>
          <w:b/>
          <w:bCs/>
          <w:color w:val="000000"/>
          <w:spacing w:val="4"/>
          <w:sz w:val="24"/>
          <w:lang w:eastAsia="ru-RU"/>
        </w:rPr>
        <w:t>ресоциализации</w:t>
      </w:r>
      <w:proofErr w:type="spellEnd"/>
      <w:r w:rsidRPr="00966C92">
        <w:rPr>
          <w:rFonts w:eastAsia="Times New Roman"/>
          <w:b/>
          <w:bCs/>
          <w:color w:val="000000"/>
          <w:spacing w:val="4"/>
          <w:sz w:val="24"/>
          <w:lang w:eastAsia="ru-RU"/>
        </w:rPr>
        <w:t xml:space="preserve"> несовершеннолетних в Вашем регионе? </w:t>
      </w:r>
      <w:r w:rsidRPr="00966C92">
        <w:rPr>
          <w:rFonts w:eastAsia="Times New Roman"/>
          <w:i/>
          <w:iCs/>
          <w:color w:val="000000"/>
          <w:spacing w:val="-2"/>
          <w:sz w:val="24"/>
          <w:lang w:eastAsia="ru-RU"/>
        </w:rPr>
        <w:t>(</w:t>
      </w:r>
      <w:r w:rsidRPr="00BA1FAA">
        <w:rPr>
          <w:rFonts w:eastAsia="Times New Roman"/>
          <w:i/>
          <w:iCs/>
          <w:color w:val="000000"/>
          <w:spacing w:val="-2"/>
          <w:sz w:val="24"/>
          <w:u w:val="single"/>
          <w:lang w:eastAsia="ru-RU"/>
        </w:rPr>
        <w:t>отечественный</w:t>
      </w:r>
      <w:r w:rsidRPr="00966C92">
        <w:rPr>
          <w:rFonts w:eastAsia="Times New Roman"/>
          <w:i/>
          <w:iCs/>
          <w:color w:val="000000"/>
          <w:spacing w:val="-2"/>
          <w:sz w:val="24"/>
          <w:lang w:eastAsia="ru-RU"/>
        </w:rPr>
        <w:t>, зарубежный, авторский, ничей</w:t>
      </w:r>
      <w:r w:rsidRPr="00966C92">
        <w:rPr>
          <w:rFonts w:eastAsia="Times New Roman"/>
          <w:b/>
          <w:bCs/>
          <w:color w:val="000000"/>
          <w:spacing w:val="4"/>
          <w:sz w:val="24"/>
          <w:lang w:eastAsia="ru-RU"/>
        </w:rPr>
        <w:t xml:space="preserve"> </w:t>
      </w:r>
      <w:r w:rsidRPr="00966C92">
        <w:rPr>
          <w:rFonts w:eastAsia="Times New Roman"/>
          <w:color w:val="000000"/>
          <w:sz w:val="24"/>
          <w:lang w:eastAsia="ru-RU"/>
        </w:rPr>
        <w:t xml:space="preserve">- подчеркните верный ответ). </w:t>
      </w:r>
      <w:r w:rsidRPr="00966C92">
        <w:rPr>
          <w:rFonts w:eastAsia="Times New Roman"/>
          <w:b/>
          <w:bCs/>
          <w:color w:val="000000"/>
          <w:spacing w:val="4"/>
          <w:sz w:val="24"/>
          <w:lang w:eastAsia="ru-RU"/>
        </w:rPr>
        <w:t xml:space="preserve">Поясните свой ответ </w:t>
      </w:r>
      <w:r w:rsidRPr="00966C92">
        <w:rPr>
          <w:rFonts w:eastAsia="Times New Roman"/>
          <w:color w:val="000000"/>
          <w:sz w:val="24"/>
          <w:lang w:eastAsia="ru-RU"/>
        </w:rPr>
        <w:t>(источник информации, причины обращения к опыту, что наиболее ценно в опыте, который для Вас стал значимым, образцовым)</w:t>
      </w:r>
      <w:r>
        <w:rPr>
          <w:rFonts w:eastAsia="Times New Roman"/>
          <w:color w:val="000000"/>
          <w:sz w:val="24"/>
          <w:lang w:eastAsia="ru-RU"/>
        </w:rPr>
        <w:t>:</w:t>
      </w:r>
      <w:r w:rsidR="00BA1FAA">
        <w:rPr>
          <w:rFonts w:eastAsia="Times New Roman"/>
          <w:color w:val="000000"/>
          <w:sz w:val="24"/>
          <w:lang w:eastAsia="ru-RU"/>
        </w:rPr>
        <w:t xml:space="preserve"> </w:t>
      </w:r>
      <w:proofErr w:type="spellStart"/>
      <w:r w:rsidR="00BA1FAA">
        <w:rPr>
          <w:rFonts w:eastAsia="Times New Roman"/>
          <w:color w:val="000000"/>
          <w:sz w:val="24"/>
          <w:lang w:eastAsia="ru-RU"/>
        </w:rPr>
        <w:t>ресоциализация</w:t>
      </w:r>
      <w:proofErr w:type="spellEnd"/>
      <w:r w:rsidR="00BA1FAA">
        <w:rPr>
          <w:rFonts w:eastAsia="Times New Roman"/>
          <w:color w:val="000000"/>
          <w:sz w:val="24"/>
          <w:lang w:eastAsia="ru-RU"/>
        </w:rPr>
        <w:t xml:space="preserve"> детей осуществляется посредством системной работы (вовлечение в досуговую деятельность, индивидуально-профилактическая работа, в том числе включающая в себя технологии «Равный-равному», наставничество, реализация мероприятий, направленных на </w:t>
      </w:r>
      <w:r w:rsidR="00601B0B" w:rsidRPr="00712DD6">
        <w:rPr>
          <w:sz w:val="24"/>
        </w:rPr>
        <w:t>устранени</w:t>
      </w:r>
      <w:r w:rsidR="00601B0B">
        <w:rPr>
          <w:sz w:val="24"/>
        </w:rPr>
        <w:t>е</w:t>
      </w:r>
      <w:r w:rsidR="00601B0B" w:rsidRPr="00712DD6">
        <w:rPr>
          <w:sz w:val="24"/>
        </w:rPr>
        <w:t xml:space="preserve"> проявлений общественной </w:t>
      </w:r>
      <w:proofErr w:type="spellStart"/>
      <w:r w:rsidR="00601B0B" w:rsidRPr="00712DD6">
        <w:rPr>
          <w:sz w:val="24"/>
        </w:rPr>
        <w:t>дезадаптации</w:t>
      </w:r>
      <w:proofErr w:type="spellEnd"/>
      <w:r w:rsidR="00601B0B">
        <w:rPr>
          <w:sz w:val="24"/>
        </w:rPr>
        <w:t xml:space="preserve">, деструктивного поведения, а также </w:t>
      </w:r>
      <w:r w:rsidR="00601B0B" w:rsidRPr="00A778D2">
        <w:rPr>
          <w:sz w:val="24"/>
          <w:szCs w:val="24"/>
        </w:rPr>
        <w:t>создание социально-нравственных установок поведения и деятельности</w:t>
      </w:r>
      <w:r w:rsidR="00601B0B">
        <w:rPr>
          <w:sz w:val="24"/>
          <w:szCs w:val="24"/>
        </w:rPr>
        <w:t xml:space="preserve"> несовершеннолетних.</w:t>
      </w:r>
    </w:p>
    <w:p w:rsidR="00601B0B" w:rsidRDefault="00601B0B" w:rsidP="00966C92">
      <w:pPr>
        <w:pStyle w:val="aa"/>
        <w:shd w:val="clear" w:color="auto" w:fill="auto"/>
        <w:spacing w:line="240" w:lineRule="auto"/>
        <w:ind w:right="159"/>
        <w:rPr>
          <w:sz w:val="24"/>
          <w:szCs w:val="24"/>
        </w:rPr>
      </w:pPr>
    </w:p>
    <w:p w:rsidR="008234E7" w:rsidRDefault="008234E7" w:rsidP="00966C92">
      <w:pPr>
        <w:pStyle w:val="aa"/>
        <w:shd w:val="clear" w:color="auto" w:fill="auto"/>
        <w:spacing w:line="240" w:lineRule="auto"/>
        <w:ind w:right="159"/>
        <w:rPr>
          <w:sz w:val="24"/>
          <w:szCs w:val="24"/>
        </w:rPr>
      </w:pPr>
    </w:p>
    <w:p w:rsidR="00674F0D" w:rsidRPr="00674F0D" w:rsidRDefault="00674F0D" w:rsidP="00674F0D">
      <w:pPr>
        <w:pStyle w:val="aa"/>
        <w:spacing w:line="240" w:lineRule="auto"/>
        <w:ind w:right="159"/>
        <w:rPr>
          <w:b/>
          <w:sz w:val="24"/>
          <w:szCs w:val="24"/>
        </w:rPr>
      </w:pPr>
      <w:r w:rsidRPr="00674F0D">
        <w:rPr>
          <w:b/>
          <w:sz w:val="24"/>
          <w:szCs w:val="24"/>
        </w:rPr>
        <w:t xml:space="preserve">13. Эффективность деятельности по </w:t>
      </w:r>
      <w:proofErr w:type="spellStart"/>
      <w:r w:rsidRPr="00674F0D">
        <w:rPr>
          <w:b/>
          <w:sz w:val="24"/>
          <w:szCs w:val="24"/>
        </w:rPr>
        <w:t>ресоциализации</w:t>
      </w:r>
      <w:proofErr w:type="spellEnd"/>
      <w:r w:rsidRPr="00674F0D">
        <w:rPr>
          <w:b/>
          <w:sz w:val="24"/>
          <w:szCs w:val="24"/>
        </w:rPr>
        <w:t xml:space="preserve"> несовершеннолетних в регионе оценивается по следующим показателям (напишите 3-7 наиболее значимых показателей):</w:t>
      </w:r>
    </w:p>
    <w:p w:rsidR="00601B0B" w:rsidRPr="00674F0D" w:rsidRDefault="00674F0D" w:rsidP="00674F0D">
      <w:pPr>
        <w:pStyle w:val="aa"/>
        <w:shd w:val="clear" w:color="auto" w:fill="auto"/>
        <w:spacing w:line="240" w:lineRule="auto"/>
        <w:ind w:right="159"/>
        <w:rPr>
          <w:rFonts w:eastAsia="Times New Roman"/>
          <w:color w:val="000000"/>
          <w:sz w:val="24"/>
          <w:lang w:eastAsia="ru-RU"/>
        </w:rPr>
      </w:pPr>
      <w:r w:rsidRPr="00674F0D">
        <w:rPr>
          <w:rFonts w:eastAsia="Times New Roman"/>
          <w:color w:val="000000"/>
          <w:sz w:val="24"/>
          <w:lang w:eastAsia="ru-RU"/>
        </w:rPr>
        <w:t>1). По итогам 2021 года целевой показатель «Удельный вес преступлений, совершенных несовершеннолетними в Ставропольском крае, в общем количестве расследованных (раскрытых) преступлений в Ставропольском крае» программы выполнен (плановое значение показателя – 4,49%, фактическое – 3,2%). На территории края отмечается снижение числа преступлений, совершенных несовершеннолетними и с их участием на 5,6% (с 602 до 568), в том числе на 15 % преступлений, совершенных в группах (с 200 до 170).</w:t>
      </w:r>
    </w:p>
    <w:p w:rsidR="00674F0D" w:rsidRPr="00674F0D" w:rsidRDefault="00674F0D" w:rsidP="0067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</w:pPr>
      <w:r w:rsidRPr="00674F0D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  <w:t>2). В состоянии алкогольного опьянения также показатель снижен на 13 % (с 23 до 20). В состоянии наркотического опьянения преступления подростками не совершались.</w:t>
      </w:r>
    </w:p>
    <w:p w:rsidR="00674F0D" w:rsidRPr="00674F0D" w:rsidRDefault="00674F0D" w:rsidP="0067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</w:pPr>
      <w:r w:rsidRPr="00674F0D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  <w:t xml:space="preserve">3). На протяжении трех лет наблюдается снижение численности несовершеннолетних, состоящих на всех видах профилактического учета. Так, в 2021 году данный показатель составил 3677 человек (в 2020 году – 3921, 2019 году (4246). </w:t>
      </w:r>
    </w:p>
    <w:p w:rsidR="00674F0D" w:rsidRPr="00674F0D" w:rsidRDefault="00674F0D" w:rsidP="0067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</w:pPr>
      <w:r w:rsidRPr="00674F0D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  <w:lastRenderedPageBreak/>
        <w:t>4). В связи с улучшением ситуации в отношении 64,5 % (2916) несовершеннолетних органами и учреждениями системы профилактики прекращена индивидуально-профилактическая работа.</w:t>
      </w:r>
    </w:p>
    <w:p w:rsidR="00674F0D" w:rsidRDefault="00674F0D" w:rsidP="00674F0D">
      <w:pPr>
        <w:pStyle w:val="aa"/>
        <w:shd w:val="clear" w:color="auto" w:fill="auto"/>
        <w:spacing w:line="240" w:lineRule="auto"/>
        <w:ind w:right="159"/>
        <w:rPr>
          <w:sz w:val="24"/>
          <w:szCs w:val="24"/>
        </w:rPr>
      </w:pPr>
    </w:p>
    <w:p w:rsidR="00674F0D" w:rsidRDefault="00674F0D" w:rsidP="00674F0D">
      <w:pPr>
        <w:pStyle w:val="aa"/>
        <w:shd w:val="clear" w:color="auto" w:fill="auto"/>
        <w:spacing w:line="240" w:lineRule="auto"/>
        <w:ind w:right="159"/>
        <w:rPr>
          <w:b/>
          <w:sz w:val="24"/>
          <w:szCs w:val="24"/>
        </w:rPr>
      </w:pPr>
      <w:r w:rsidRPr="00674F0D">
        <w:rPr>
          <w:b/>
          <w:sz w:val="24"/>
          <w:szCs w:val="24"/>
        </w:rPr>
        <w:t xml:space="preserve">14. </w:t>
      </w:r>
      <w:r w:rsidR="008234E7" w:rsidRPr="008234E7">
        <w:rPr>
          <w:b/>
          <w:sz w:val="24"/>
          <w:szCs w:val="24"/>
        </w:rPr>
        <w:t xml:space="preserve">Укажите адреса эффективного опыта </w:t>
      </w:r>
      <w:proofErr w:type="spellStart"/>
      <w:r w:rsidR="008234E7" w:rsidRPr="008234E7">
        <w:rPr>
          <w:b/>
          <w:sz w:val="24"/>
          <w:szCs w:val="24"/>
        </w:rPr>
        <w:t>ресоциализации</w:t>
      </w:r>
      <w:proofErr w:type="spellEnd"/>
      <w:r w:rsidR="008234E7" w:rsidRPr="008234E7">
        <w:rPr>
          <w:b/>
          <w:sz w:val="24"/>
          <w:szCs w:val="24"/>
        </w:rPr>
        <w:t xml:space="preserve"> несовершеннолетних в регионе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630"/>
        <w:gridCol w:w="1523"/>
        <w:gridCol w:w="1524"/>
        <w:gridCol w:w="1524"/>
        <w:gridCol w:w="1524"/>
      </w:tblGrid>
      <w:tr w:rsidR="008234E7" w:rsidTr="00ED0CDE">
        <w:tc>
          <w:tcPr>
            <w:tcW w:w="620" w:type="dxa"/>
            <w:vMerge w:val="restart"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  <w:vMerge w:val="restart"/>
          </w:tcPr>
          <w:p w:rsidR="00C45C62" w:rsidRDefault="008234E7" w:rsidP="00C45C62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</w:t>
            </w:r>
          </w:p>
          <w:p w:rsidR="00C45C62" w:rsidRDefault="008234E7" w:rsidP="00C45C62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организации</w:t>
            </w:r>
          </w:p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эффективном опыте</w:t>
            </w:r>
          </w:p>
        </w:tc>
      </w:tr>
      <w:tr w:rsidR="008234E7" w:rsidTr="008234E7">
        <w:tc>
          <w:tcPr>
            <w:tcW w:w="620" w:type="dxa"/>
            <w:vMerge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24" w:type="dxa"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Сколько детей охватывает</w:t>
            </w:r>
          </w:p>
        </w:tc>
        <w:tc>
          <w:tcPr>
            <w:tcW w:w="1524" w:type="dxa"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какой возраст ориентирован</w:t>
            </w:r>
          </w:p>
        </w:tc>
        <w:tc>
          <w:tcPr>
            <w:tcW w:w="1524" w:type="dxa"/>
          </w:tcPr>
          <w:p w:rsidR="008234E7" w:rsidRDefault="008234E7" w:rsidP="008234E7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особенности детей учитывает</w:t>
            </w:r>
          </w:p>
        </w:tc>
      </w:tr>
      <w:tr w:rsidR="008234E7" w:rsidTr="008234E7">
        <w:tc>
          <w:tcPr>
            <w:tcW w:w="620" w:type="dxa"/>
          </w:tcPr>
          <w:p w:rsidR="008234E7" w:rsidRPr="008234E7" w:rsidRDefault="008234E7" w:rsidP="00674F0D">
            <w:pPr>
              <w:pStyle w:val="aa"/>
              <w:shd w:val="clear" w:color="auto" w:fill="auto"/>
              <w:spacing w:line="240" w:lineRule="auto"/>
              <w:ind w:right="159"/>
              <w:rPr>
                <w:sz w:val="24"/>
                <w:szCs w:val="24"/>
              </w:rPr>
            </w:pPr>
            <w:r w:rsidRPr="008234E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30" w:type="dxa"/>
          </w:tcPr>
          <w:p w:rsidR="008234E7" w:rsidRPr="00C45C62" w:rsidRDefault="00C45C62" w:rsidP="008234E7">
            <w:pPr>
              <w:pStyle w:val="aa"/>
              <w:shd w:val="clear" w:color="auto" w:fill="auto"/>
              <w:spacing w:line="240" w:lineRule="auto"/>
              <w:ind w:right="159"/>
              <w:jc w:val="left"/>
              <w:rPr>
                <w:sz w:val="24"/>
                <w:szCs w:val="24"/>
              </w:rPr>
            </w:pPr>
            <w:r w:rsidRPr="00C45C62">
              <w:rPr>
                <w:sz w:val="24"/>
                <w:szCs w:val="24"/>
              </w:rPr>
              <w:t>министерство образования Ставропольского края</w:t>
            </w:r>
          </w:p>
        </w:tc>
        <w:tc>
          <w:tcPr>
            <w:tcW w:w="1523" w:type="dxa"/>
          </w:tcPr>
          <w:p w:rsidR="008234E7" w:rsidRDefault="00C45C62" w:rsidP="00C45C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0"/>
                <w:lang w:eastAsia="ru-RU"/>
              </w:rPr>
              <w:t>Использование восстановительных подходов в рамках проведения профильных смен для детей, находящихся в социально опасном положении</w:t>
            </w:r>
          </w:p>
        </w:tc>
        <w:tc>
          <w:tcPr>
            <w:tcW w:w="1524" w:type="dxa"/>
          </w:tcPr>
          <w:p w:rsidR="008234E7" w:rsidRPr="00C45C62" w:rsidRDefault="00C45C62" w:rsidP="00C45C62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sz w:val="24"/>
                <w:szCs w:val="24"/>
              </w:rPr>
            </w:pPr>
            <w:r w:rsidRPr="00C45C62">
              <w:rPr>
                <w:sz w:val="24"/>
                <w:szCs w:val="24"/>
              </w:rPr>
              <w:t>120</w:t>
            </w:r>
          </w:p>
        </w:tc>
        <w:tc>
          <w:tcPr>
            <w:tcW w:w="1524" w:type="dxa"/>
          </w:tcPr>
          <w:p w:rsidR="008234E7" w:rsidRDefault="00C45C62" w:rsidP="00C45C62">
            <w:pPr>
              <w:pStyle w:val="aa"/>
              <w:shd w:val="clear" w:color="auto" w:fill="auto"/>
              <w:spacing w:line="240" w:lineRule="auto"/>
              <w:ind w:right="159"/>
              <w:jc w:val="center"/>
              <w:rPr>
                <w:b/>
                <w:sz w:val="24"/>
                <w:szCs w:val="24"/>
              </w:rPr>
            </w:pPr>
            <w:r w:rsidRPr="00C45C62">
              <w:rPr>
                <w:sz w:val="24"/>
                <w:szCs w:val="24"/>
              </w:rPr>
              <w:t xml:space="preserve">от 11 до </w:t>
            </w:r>
            <w:r>
              <w:rPr>
                <w:sz w:val="24"/>
                <w:szCs w:val="24"/>
              </w:rPr>
              <w:t xml:space="preserve">17 </w:t>
            </w:r>
            <w:r w:rsidRPr="00C45C62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524" w:type="dxa"/>
          </w:tcPr>
          <w:p w:rsidR="008234E7" w:rsidRDefault="00C45C62" w:rsidP="00674F0D">
            <w:pPr>
              <w:pStyle w:val="aa"/>
              <w:shd w:val="clear" w:color="auto" w:fill="auto"/>
              <w:spacing w:line="240" w:lineRule="auto"/>
              <w:ind w:right="159"/>
              <w:rPr>
                <w:sz w:val="24"/>
                <w:szCs w:val="24"/>
              </w:rPr>
            </w:pPr>
            <w:proofErr w:type="spellStart"/>
            <w:r w:rsidRPr="00C45C62">
              <w:rPr>
                <w:sz w:val="24"/>
                <w:szCs w:val="24"/>
              </w:rPr>
              <w:t>девиантное</w:t>
            </w:r>
            <w:proofErr w:type="spellEnd"/>
            <w:r w:rsidRPr="00C45C62">
              <w:rPr>
                <w:sz w:val="24"/>
                <w:szCs w:val="24"/>
              </w:rPr>
              <w:t xml:space="preserve"> поведение, </w:t>
            </w:r>
          </w:p>
          <w:p w:rsidR="00C45C62" w:rsidRPr="00C45C62" w:rsidRDefault="00C45C62" w:rsidP="00674F0D">
            <w:pPr>
              <w:pStyle w:val="aa"/>
              <w:shd w:val="clear" w:color="auto" w:fill="auto"/>
              <w:spacing w:line="240" w:lineRule="auto"/>
              <w:ind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</w:t>
            </w:r>
            <w:proofErr w:type="spellStart"/>
            <w:r>
              <w:rPr>
                <w:sz w:val="24"/>
                <w:szCs w:val="24"/>
              </w:rPr>
              <w:t>дезаптация</w:t>
            </w:r>
            <w:proofErr w:type="spellEnd"/>
            <w:r>
              <w:rPr>
                <w:sz w:val="24"/>
                <w:szCs w:val="24"/>
              </w:rPr>
              <w:t>, проживающих в малообеспеченных семьях, а также находящихся в социально опасном положении</w:t>
            </w:r>
          </w:p>
        </w:tc>
      </w:tr>
    </w:tbl>
    <w:p w:rsidR="006A5BA8" w:rsidRDefault="006A5BA8" w:rsidP="003E609E">
      <w:pPr>
        <w:tabs>
          <w:tab w:val="left" w:pos="2124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703F1D" w:rsidRDefault="00703F1D" w:rsidP="009B0E84">
      <w:pPr>
        <w:tabs>
          <w:tab w:val="left" w:pos="2124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15.</w:t>
      </w:r>
      <w:r w:rsidR="009B0E84" w:rsidRPr="009B0E84">
        <w:t xml:space="preserve"> </w:t>
      </w:r>
      <w:r w:rsidR="009B0E84" w:rsidRPr="009B0E84">
        <w:rPr>
          <w:rFonts w:ascii="Times New Roman" w:hAnsi="Times New Roman" w:cs="Times New Roman"/>
          <w:b/>
          <w:bCs/>
          <w:sz w:val="24"/>
        </w:rPr>
        <w:t xml:space="preserve">Укажите, где и когда за период 2019-2021 гг. представлялся опыт организации деятельности по </w:t>
      </w:r>
      <w:proofErr w:type="spellStart"/>
      <w:r w:rsidR="009B0E84" w:rsidRPr="009B0E84">
        <w:rPr>
          <w:rFonts w:ascii="Times New Roman" w:hAnsi="Times New Roman" w:cs="Times New Roman"/>
          <w:b/>
          <w:bCs/>
          <w:sz w:val="24"/>
        </w:rPr>
        <w:t>ресоциализации</w:t>
      </w:r>
      <w:proofErr w:type="spellEnd"/>
      <w:r w:rsidR="009B0E84" w:rsidRPr="009B0E84">
        <w:rPr>
          <w:rFonts w:ascii="Times New Roman" w:hAnsi="Times New Roman" w:cs="Times New Roman"/>
          <w:b/>
          <w:bCs/>
          <w:sz w:val="24"/>
        </w:rPr>
        <w:t xml:space="preserve"> несовершеннолетних в Вашем регионе на </w:t>
      </w:r>
      <w:r w:rsidR="009B0E84" w:rsidRPr="009B0E84">
        <w:rPr>
          <w:rFonts w:ascii="Times New Roman" w:hAnsi="Times New Roman" w:cs="Times New Roman"/>
          <w:b/>
          <w:bCs/>
          <w:sz w:val="24"/>
          <w:u w:val="single"/>
        </w:rPr>
        <w:t>региональном</w:t>
      </w:r>
      <w:r w:rsidR="009B0E84" w:rsidRPr="009B0E84">
        <w:rPr>
          <w:rFonts w:ascii="Times New Roman" w:hAnsi="Times New Roman" w:cs="Times New Roman"/>
          <w:b/>
          <w:bCs/>
          <w:sz w:val="24"/>
        </w:rPr>
        <w:t>/</w:t>
      </w:r>
      <w:r w:rsidR="009B0E84" w:rsidRPr="00D65717">
        <w:rPr>
          <w:rFonts w:ascii="Times New Roman" w:hAnsi="Times New Roman" w:cs="Times New Roman"/>
          <w:b/>
          <w:bCs/>
          <w:sz w:val="24"/>
          <w:u w:val="single"/>
        </w:rPr>
        <w:t>всероссийском</w:t>
      </w:r>
      <w:r w:rsidR="009B0E84" w:rsidRPr="009B0E84">
        <w:rPr>
          <w:rFonts w:ascii="Times New Roman" w:hAnsi="Times New Roman" w:cs="Times New Roman"/>
          <w:b/>
          <w:bCs/>
          <w:sz w:val="24"/>
        </w:rPr>
        <w:t>/международном уровнях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992"/>
        <w:gridCol w:w="1701"/>
        <w:gridCol w:w="3113"/>
      </w:tblGrid>
      <w:tr w:rsidR="00D65717" w:rsidTr="00D65717">
        <w:tc>
          <w:tcPr>
            <w:tcW w:w="562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1701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Мероприятие, ссылка</w:t>
            </w:r>
          </w:p>
        </w:tc>
        <w:tc>
          <w:tcPr>
            <w:tcW w:w="1276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Уровень</w:t>
            </w:r>
          </w:p>
        </w:tc>
        <w:tc>
          <w:tcPr>
            <w:tcW w:w="992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Год</w:t>
            </w:r>
          </w:p>
        </w:tc>
        <w:tc>
          <w:tcPr>
            <w:tcW w:w="1701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Тема выступления</w:t>
            </w:r>
          </w:p>
        </w:tc>
        <w:tc>
          <w:tcPr>
            <w:tcW w:w="3113" w:type="dxa"/>
          </w:tcPr>
          <w:p w:rsid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 xml:space="preserve">ФИО </w:t>
            </w:r>
          </w:p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докладчика, должность</w:t>
            </w:r>
          </w:p>
        </w:tc>
      </w:tr>
      <w:tr w:rsidR="00D65717" w:rsidTr="00D65717">
        <w:tc>
          <w:tcPr>
            <w:tcW w:w="562" w:type="dxa"/>
          </w:tcPr>
          <w:p w:rsidR="00D65717" w:rsidRPr="00D65717" w:rsidRDefault="00D65717" w:rsidP="009B0E84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1701" w:type="dxa"/>
          </w:tcPr>
          <w:p w:rsidR="00D65717" w:rsidRPr="00D65717" w:rsidRDefault="00D65717" w:rsidP="0076251E">
            <w:pPr>
              <w:tabs>
                <w:tab w:val="left" w:pos="21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ий слёт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добровольцев «Доброград-2019»</w:t>
            </w:r>
          </w:p>
        </w:tc>
        <w:tc>
          <w:tcPr>
            <w:tcW w:w="1276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всероссийский</w:t>
            </w:r>
          </w:p>
        </w:tc>
        <w:tc>
          <w:tcPr>
            <w:tcW w:w="992" w:type="dxa"/>
          </w:tcPr>
          <w:p w:rsidR="00D65717" w:rsidRP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2019</w:t>
            </w:r>
          </w:p>
        </w:tc>
        <w:tc>
          <w:tcPr>
            <w:tcW w:w="1701" w:type="dxa"/>
          </w:tcPr>
          <w:p w:rsidR="00D65717" w:rsidRDefault="00D65717" w:rsidP="00D65717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>Обучение технологиям работы с детьми и молодежью с использованием экстремальных видов спорта</w:t>
            </w:r>
          </w:p>
        </w:tc>
        <w:tc>
          <w:tcPr>
            <w:tcW w:w="3113" w:type="dxa"/>
          </w:tcPr>
          <w:p w:rsidR="00D65717" w:rsidRPr="00D65717" w:rsidRDefault="00C36C2E" w:rsidP="00D65717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84760E">
              <w:rPr>
                <w:rFonts w:ascii="Times New Roman" w:hAnsi="Times New Roman" w:cs="Times New Roman"/>
                <w:bCs/>
                <w:sz w:val="24"/>
              </w:rPr>
              <w:t>Скиперский</w:t>
            </w:r>
            <w:proofErr w:type="spellEnd"/>
            <w:r w:rsidRPr="0084760E">
              <w:rPr>
                <w:rFonts w:ascii="Times New Roman" w:hAnsi="Times New Roman" w:cs="Times New Roman"/>
                <w:bCs/>
                <w:sz w:val="24"/>
              </w:rPr>
              <w:t xml:space="preserve"> Иван Александрович, руководитель ресурсного центра «Кампус» общественных объединений Ставропольского края</w:t>
            </w:r>
          </w:p>
        </w:tc>
      </w:tr>
      <w:tr w:rsidR="00D65717" w:rsidTr="00D65717">
        <w:tc>
          <w:tcPr>
            <w:tcW w:w="562" w:type="dxa"/>
          </w:tcPr>
          <w:p w:rsidR="00D65717" w:rsidRPr="00D65717" w:rsidRDefault="00D65717" w:rsidP="009B0E84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65717">
              <w:rPr>
                <w:rFonts w:ascii="Times New Roman" w:hAnsi="Times New Roman" w:cs="Times New Roman"/>
                <w:bCs/>
                <w:sz w:val="24"/>
              </w:rPr>
              <w:t xml:space="preserve">2. </w:t>
            </w:r>
          </w:p>
        </w:tc>
        <w:tc>
          <w:tcPr>
            <w:tcW w:w="1701" w:type="dxa"/>
          </w:tcPr>
          <w:p w:rsidR="0084760E" w:rsidRPr="0084760E" w:rsidRDefault="0084760E" w:rsidP="0084760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t>коллеги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</w:p>
          <w:p w:rsidR="0084760E" w:rsidRPr="0084760E" w:rsidRDefault="0084760E" w:rsidP="0084760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t>министерства 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бразования Ставропольского края </w:t>
            </w:r>
            <w:r w:rsidRPr="0084760E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«Актуальные проблемы </w:t>
            </w:r>
          </w:p>
          <w:p w:rsidR="00D65717" w:rsidRPr="0084760E" w:rsidRDefault="0084760E" w:rsidP="0084760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t xml:space="preserve">профилактики </w:t>
            </w:r>
            <w:proofErr w:type="spellStart"/>
            <w:r w:rsidRPr="0084760E">
              <w:rPr>
                <w:rFonts w:ascii="Times New Roman" w:hAnsi="Times New Roman" w:cs="Times New Roman"/>
                <w:bCs/>
                <w:sz w:val="24"/>
              </w:rPr>
              <w:t>девиантного</w:t>
            </w:r>
            <w:proofErr w:type="spellEnd"/>
            <w:r w:rsidRPr="0084760E">
              <w:rPr>
                <w:rFonts w:ascii="Times New Roman" w:hAnsi="Times New Roman" w:cs="Times New Roman"/>
                <w:bCs/>
                <w:sz w:val="24"/>
              </w:rPr>
              <w:t xml:space="preserve"> поведения обучающихся»</w:t>
            </w:r>
          </w:p>
        </w:tc>
        <w:tc>
          <w:tcPr>
            <w:tcW w:w="1276" w:type="dxa"/>
          </w:tcPr>
          <w:p w:rsidR="00D65717" w:rsidRPr="0084760E" w:rsidRDefault="0084760E" w:rsidP="0084760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lastRenderedPageBreak/>
              <w:t>региональный</w:t>
            </w:r>
          </w:p>
        </w:tc>
        <w:tc>
          <w:tcPr>
            <w:tcW w:w="992" w:type="dxa"/>
          </w:tcPr>
          <w:p w:rsidR="00D65717" w:rsidRDefault="0084760E" w:rsidP="0084760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t>2019</w:t>
            </w:r>
          </w:p>
        </w:tc>
        <w:tc>
          <w:tcPr>
            <w:tcW w:w="1701" w:type="dxa"/>
          </w:tcPr>
          <w:p w:rsidR="00D65717" w:rsidRPr="00C36C2E" w:rsidRDefault="008517EF" w:rsidP="008517EF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517EF">
              <w:rPr>
                <w:rFonts w:ascii="Times New Roman" w:hAnsi="Times New Roman" w:cs="Times New Roman"/>
                <w:sz w:val="24"/>
                <w:szCs w:val="28"/>
              </w:rPr>
              <w:t xml:space="preserve">Эффективные социальные практики и технологии в работе с </w:t>
            </w:r>
            <w:r w:rsidRPr="008517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детьми, находящимися в социально опасном положении</w:t>
            </w:r>
          </w:p>
        </w:tc>
        <w:tc>
          <w:tcPr>
            <w:tcW w:w="3113" w:type="dxa"/>
          </w:tcPr>
          <w:p w:rsidR="00D65717" w:rsidRDefault="0084760E" w:rsidP="009B0E84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84760E">
              <w:rPr>
                <w:rFonts w:ascii="Times New Roman" w:hAnsi="Times New Roman" w:cs="Times New Roman"/>
                <w:bCs/>
                <w:sz w:val="24"/>
              </w:rPr>
              <w:lastRenderedPageBreak/>
              <w:t>Скиперский</w:t>
            </w:r>
            <w:proofErr w:type="spellEnd"/>
            <w:r w:rsidRPr="0084760E">
              <w:rPr>
                <w:rFonts w:ascii="Times New Roman" w:hAnsi="Times New Roman" w:cs="Times New Roman"/>
                <w:bCs/>
                <w:sz w:val="24"/>
              </w:rPr>
              <w:t xml:space="preserve"> Иван Александрович, руководитель ресурсного центра «Кампус» общественных объединений Ставропольского края</w:t>
            </w:r>
          </w:p>
        </w:tc>
      </w:tr>
      <w:tr w:rsidR="00C36C2E" w:rsidTr="00D65717">
        <w:tc>
          <w:tcPr>
            <w:tcW w:w="562" w:type="dxa"/>
          </w:tcPr>
          <w:p w:rsidR="00C36C2E" w:rsidRPr="00C36C2E" w:rsidRDefault="00C36C2E" w:rsidP="00C36C2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C36C2E" w:rsidRPr="00C36C2E" w:rsidRDefault="00C36C2E" w:rsidP="00C36C2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круглый стол </w:t>
            </w:r>
            <w:r w:rsidRPr="00C36C2E">
              <w:rPr>
                <w:rFonts w:ascii="Times New Roman" w:hAnsi="Times New Roman" w:cs="Times New Roman"/>
                <w:bCs/>
                <w:sz w:val="24"/>
              </w:rPr>
              <w:t xml:space="preserve">«Воспитание детей и молодёжи как </w:t>
            </w:r>
          </w:p>
          <w:p w:rsidR="00C36C2E" w:rsidRPr="00C36C2E" w:rsidRDefault="00C36C2E" w:rsidP="00C36C2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6C2E">
              <w:rPr>
                <w:rFonts w:ascii="Times New Roman" w:hAnsi="Times New Roman" w:cs="Times New Roman"/>
                <w:bCs/>
                <w:sz w:val="24"/>
              </w:rPr>
              <w:t>стратегический ресурс безопасности и развития российского общества»</w:t>
            </w:r>
          </w:p>
        </w:tc>
        <w:tc>
          <w:tcPr>
            <w:tcW w:w="1276" w:type="dxa"/>
          </w:tcPr>
          <w:p w:rsidR="00C36C2E" w:rsidRPr="0084760E" w:rsidRDefault="00C36C2E" w:rsidP="00C36C2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t>региональный</w:t>
            </w:r>
          </w:p>
        </w:tc>
        <w:tc>
          <w:tcPr>
            <w:tcW w:w="992" w:type="dxa"/>
          </w:tcPr>
          <w:p w:rsidR="00C36C2E" w:rsidRDefault="00C36C2E" w:rsidP="00C36C2E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760E"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</w:rPr>
              <w:t>21</w:t>
            </w:r>
          </w:p>
        </w:tc>
        <w:tc>
          <w:tcPr>
            <w:tcW w:w="1701" w:type="dxa"/>
          </w:tcPr>
          <w:p w:rsidR="00C36C2E" w:rsidRPr="00C36C2E" w:rsidRDefault="00C36C2E" w:rsidP="00C36C2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6C2E">
              <w:rPr>
                <w:rFonts w:ascii="Times New Roman" w:hAnsi="Times New Roman" w:cs="Times New Roman"/>
                <w:bCs/>
                <w:sz w:val="24"/>
              </w:rPr>
              <w:t>Формирование проектного мышления у школьников как способ социализации личности в современном пространстве</w:t>
            </w:r>
          </w:p>
        </w:tc>
        <w:tc>
          <w:tcPr>
            <w:tcW w:w="3113" w:type="dxa"/>
          </w:tcPr>
          <w:p w:rsidR="00C36C2E" w:rsidRDefault="00C36C2E" w:rsidP="00C36C2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Скиперский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Иван Александрович, р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проектов «Социальная адаптация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 xml:space="preserve">детей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молодежи, подверженных влиянию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гативных факторов, посредством экстремальных видов спорта»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и «Р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есурсный центр НКО «Кампус»»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Ста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вропольской краевой молодежной общественной организацией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«Творческий союз «Звездный ветер»</w:t>
            </w:r>
          </w:p>
        </w:tc>
      </w:tr>
    </w:tbl>
    <w:p w:rsidR="0076251E" w:rsidRDefault="0076251E" w:rsidP="009B0E84">
      <w:pPr>
        <w:tabs>
          <w:tab w:val="left" w:pos="2124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7D0E65" w:rsidRDefault="007D0E65" w:rsidP="007D0E65">
      <w:pPr>
        <w:tabs>
          <w:tab w:val="left" w:pos="2124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16. </w:t>
      </w:r>
      <w:r w:rsidR="0076251E" w:rsidRPr="007D0E65">
        <w:rPr>
          <w:rFonts w:ascii="Times New Roman" w:hAnsi="Times New Roman" w:cs="Times New Roman"/>
          <w:b/>
          <w:bCs/>
          <w:sz w:val="24"/>
        </w:rPr>
        <w:t xml:space="preserve">Открытый микрофон. На какие вопросы необходимо, по Вашему мнению, обратить особое внимание в решении проблем </w:t>
      </w:r>
      <w:proofErr w:type="spellStart"/>
      <w:r w:rsidR="0076251E" w:rsidRPr="007D0E65">
        <w:rPr>
          <w:rFonts w:ascii="Times New Roman" w:hAnsi="Times New Roman" w:cs="Times New Roman"/>
          <w:b/>
          <w:bCs/>
          <w:sz w:val="24"/>
        </w:rPr>
        <w:t>ресоциализации</w:t>
      </w:r>
      <w:proofErr w:type="spellEnd"/>
      <w:r w:rsidR="0076251E" w:rsidRPr="007D0E65">
        <w:rPr>
          <w:rFonts w:ascii="Times New Roman" w:hAnsi="Times New Roman" w:cs="Times New Roman"/>
          <w:b/>
          <w:bCs/>
          <w:sz w:val="24"/>
        </w:rPr>
        <w:t xml:space="preserve"> несовершеннолетних в Российской Федерации? </w:t>
      </w:r>
      <w:r w:rsidR="0076251E" w:rsidRPr="007D0E65">
        <w:rPr>
          <w:rFonts w:ascii="Times New Roman" w:hAnsi="Times New Roman" w:cs="Times New Roman"/>
          <w:bCs/>
          <w:sz w:val="24"/>
        </w:rPr>
        <w:t>Проведение профессиональной психодиагностики ребенка; организация работы не только с ребенком, но и его окружением; организация системной работы по сопровождению, с использованием восстановительных подходов и доверительных отношений, а не методов «запугивания».</w:t>
      </w:r>
    </w:p>
    <w:p w:rsidR="007D0E65" w:rsidRDefault="007D0E65" w:rsidP="007D0E65">
      <w:pPr>
        <w:tabs>
          <w:tab w:val="left" w:pos="2124"/>
        </w:tabs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0"/>
          <w:lang w:eastAsia="ru-RU"/>
        </w:rPr>
      </w:pPr>
      <w:r w:rsidRPr="007D0E65">
        <w:rPr>
          <w:rFonts w:ascii="Times New Roman" w:hAnsi="Times New Roman" w:cs="Times New Roman"/>
          <w:b/>
          <w:bCs/>
          <w:sz w:val="24"/>
        </w:rPr>
        <w:t xml:space="preserve">17. </w:t>
      </w:r>
      <w:r w:rsidR="003825FE" w:rsidRPr="003825F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0"/>
          <w:lang w:eastAsia="ru-RU"/>
        </w:rPr>
        <w:t xml:space="preserve">Опишите 1-2 самых результативных практик </w:t>
      </w:r>
      <w:proofErr w:type="spellStart"/>
      <w:r w:rsidR="003825FE" w:rsidRPr="003825F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0"/>
          <w:lang w:eastAsia="ru-RU"/>
        </w:rPr>
        <w:t>ресоциализации</w:t>
      </w:r>
      <w:proofErr w:type="spellEnd"/>
      <w:r w:rsidR="003825FE" w:rsidRPr="003825F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0"/>
          <w:lang w:eastAsia="ru-RU"/>
        </w:rPr>
        <w:t xml:space="preserve"> несовершеннолетних в регионе, рекомендованных Вами для распространения в Российской Федерации</w:t>
      </w:r>
    </w:p>
    <w:p w:rsidR="003825FE" w:rsidRDefault="003825FE" w:rsidP="003825FE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0"/>
          <w:lang w:eastAsia="ru-RU"/>
        </w:rPr>
      </w:pPr>
      <w:r w:rsidRPr="003825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0"/>
          <w:lang w:eastAsia="ru-RU"/>
        </w:rPr>
        <w:t xml:space="preserve">Информационная карта практики </w:t>
      </w:r>
    </w:p>
    <w:p w:rsidR="003825FE" w:rsidRDefault="003825FE" w:rsidP="003825FE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0"/>
          <w:lang w:eastAsia="ru-RU"/>
        </w:rPr>
      </w:pPr>
      <w:r w:rsidRPr="003825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0"/>
          <w:lang w:eastAsia="ru-RU"/>
        </w:rPr>
        <w:t xml:space="preserve">позитивной </w:t>
      </w:r>
      <w:proofErr w:type="spellStart"/>
      <w:r w:rsidRPr="003825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0"/>
          <w:lang w:eastAsia="ru-RU"/>
        </w:rPr>
        <w:t>ресоциализации</w:t>
      </w:r>
      <w:proofErr w:type="spellEnd"/>
      <w:r w:rsidRPr="003825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0"/>
          <w:lang w:eastAsia="ru-RU"/>
        </w:rPr>
        <w:t xml:space="preserve"> несовершеннолетних</w:t>
      </w:r>
    </w:p>
    <w:p w:rsidR="00185518" w:rsidRPr="003825FE" w:rsidRDefault="00185518" w:rsidP="003825FE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089"/>
      </w:tblGrid>
      <w:tr w:rsidR="00185518" w:rsidTr="00185518">
        <w:tc>
          <w:tcPr>
            <w:tcW w:w="576" w:type="dxa"/>
          </w:tcPr>
          <w:p w:rsidR="00185518" w:rsidRPr="00185518" w:rsidRDefault="00185518" w:rsidP="0018551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</w:pPr>
            <w:r w:rsidRPr="0018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680" w:type="dxa"/>
          </w:tcPr>
          <w:p w:rsidR="00185518" w:rsidRPr="00185518" w:rsidRDefault="00185518" w:rsidP="0018551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  <w:t>Критерии отбора</w:t>
            </w:r>
          </w:p>
        </w:tc>
        <w:tc>
          <w:tcPr>
            <w:tcW w:w="6089" w:type="dxa"/>
          </w:tcPr>
          <w:p w:rsidR="00185518" w:rsidRPr="00185518" w:rsidRDefault="00185518" w:rsidP="0018551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  <w:t>Показатели оценки</w:t>
            </w:r>
          </w:p>
        </w:tc>
      </w:tr>
      <w:tr w:rsidR="00185518" w:rsidTr="00EE4316">
        <w:tc>
          <w:tcPr>
            <w:tcW w:w="9345" w:type="dxa"/>
            <w:gridSpan w:val="3"/>
          </w:tcPr>
          <w:p w:rsidR="00185518" w:rsidRPr="00185518" w:rsidRDefault="00185518" w:rsidP="0018551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  <w:t>I. Общие сведения</w:t>
            </w:r>
          </w:p>
        </w:tc>
      </w:tr>
      <w:tr w:rsidR="00185518" w:rsidTr="00185518">
        <w:tc>
          <w:tcPr>
            <w:tcW w:w="576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5518">
              <w:rPr>
                <w:rFonts w:ascii="Times New Roman" w:hAnsi="Times New Roman" w:cs="Times New Roman"/>
                <w:bCs/>
                <w:sz w:val="24"/>
              </w:rPr>
              <w:t>1.1.</w:t>
            </w:r>
          </w:p>
        </w:tc>
        <w:tc>
          <w:tcPr>
            <w:tcW w:w="2680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Название практики</w:t>
            </w:r>
          </w:p>
        </w:tc>
        <w:tc>
          <w:tcPr>
            <w:tcW w:w="6089" w:type="dxa"/>
          </w:tcPr>
          <w:p w:rsidR="00185518" w:rsidRPr="00D00180" w:rsidRDefault="004E1F26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восстановительных подходов в рамках проведения профильных смен для детей, находящихся в социально опасном положении</w:t>
            </w:r>
          </w:p>
        </w:tc>
      </w:tr>
      <w:tr w:rsidR="00185518" w:rsidTr="00185518">
        <w:tc>
          <w:tcPr>
            <w:tcW w:w="576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1.2.</w:t>
            </w:r>
          </w:p>
        </w:tc>
        <w:tc>
          <w:tcPr>
            <w:tcW w:w="2680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Организация, на базе которой практика разработана и реализуется (полное наименование, контакты, сайт)</w:t>
            </w:r>
          </w:p>
        </w:tc>
        <w:tc>
          <w:tcPr>
            <w:tcW w:w="6089" w:type="dxa"/>
          </w:tcPr>
          <w:p w:rsidR="00185518" w:rsidRPr="00D00180" w:rsidRDefault="004E1F26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отдыха и оздоровления детей стационарного типа </w:t>
            </w:r>
          </w:p>
        </w:tc>
      </w:tr>
      <w:tr w:rsidR="00185518" w:rsidTr="00185518">
        <w:tc>
          <w:tcPr>
            <w:tcW w:w="576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1.3.</w:t>
            </w:r>
          </w:p>
        </w:tc>
        <w:tc>
          <w:tcPr>
            <w:tcW w:w="2680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Время (год) начала реализации данной практики </w:t>
            </w:r>
          </w:p>
        </w:tc>
        <w:tc>
          <w:tcPr>
            <w:tcW w:w="6089" w:type="dxa"/>
          </w:tcPr>
          <w:p w:rsidR="00185518" w:rsidRPr="00D00180" w:rsidRDefault="000C01B5" w:rsidP="000C01B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180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</w:tr>
      <w:tr w:rsidR="00185518" w:rsidTr="00185518">
        <w:tc>
          <w:tcPr>
            <w:tcW w:w="576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1.4.</w:t>
            </w:r>
          </w:p>
        </w:tc>
        <w:tc>
          <w:tcPr>
            <w:tcW w:w="2680" w:type="dxa"/>
          </w:tcPr>
          <w:p w:rsidR="00185518" w:rsidRP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Формат практики</w:t>
            </w:r>
          </w:p>
        </w:tc>
        <w:tc>
          <w:tcPr>
            <w:tcW w:w="6089" w:type="dxa"/>
          </w:tcPr>
          <w:p w:rsidR="00E77B2E" w:rsidRPr="00E77B2E" w:rsidRDefault="00E77B2E" w:rsidP="00E77B2E">
            <w:pPr>
              <w:widowControl w:val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Нужное подчеркнуть</w:t>
            </w:r>
          </w:p>
          <w:p w:rsidR="00E77B2E" w:rsidRPr="00D00180" w:rsidRDefault="00E77B2E" w:rsidP="00E77B2E">
            <w:pPr>
              <w:widowControl w:val="0"/>
              <w:tabs>
                <w:tab w:val="left" w:pos="895"/>
              </w:tabs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</w:t>
            </w:r>
            <w:r w:rsidRPr="00E77B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программа, в том числе дополнительного образования</w:t>
            </w:r>
            <w:r w:rsidRPr="00D001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;</w:t>
            </w:r>
          </w:p>
          <w:p w:rsidR="00E77B2E" w:rsidRPr="00D00180" w:rsidRDefault="00E77B2E" w:rsidP="00E77B2E">
            <w:pPr>
              <w:widowControl w:val="0"/>
              <w:tabs>
                <w:tab w:val="left" w:pos="895"/>
              </w:tabs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77B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социальный проект</w:t>
            </w:r>
          </w:p>
          <w:p w:rsidR="00E77B2E" w:rsidRPr="00D00180" w:rsidRDefault="00E77B2E" w:rsidP="00E77B2E">
            <w:pPr>
              <w:widowControl w:val="0"/>
              <w:tabs>
                <w:tab w:val="left" w:pos="895"/>
              </w:tabs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- </w:t>
            </w:r>
            <w:r w:rsidRPr="00E77B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информационный проект</w:t>
            </w:r>
            <w:r w:rsidRPr="00D001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;</w:t>
            </w:r>
          </w:p>
          <w:p w:rsidR="00E77B2E" w:rsidRPr="00D00180" w:rsidRDefault="00E77B2E" w:rsidP="00E77B2E">
            <w:pPr>
              <w:widowControl w:val="0"/>
              <w:tabs>
                <w:tab w:val="left" w:pos="895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- </w:t>
            </w:r>
            <w:r w:rsidRPr="00E77B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неформальные формы (клубы, студии, объединения и др.)</w:t>
            </w:r>
            <w:r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  <w:p w:rsidR="00E77B2E" w:rsidRPr="00E77B2E" w:rsidRDefault="00E77B2E" w:rsidP="00E77B2E">
            <w:pPr>
              <w:widowControl w:val="0"/>
              <w:tabs>
                <w:tab w:val="left" w:pos="895"/>
              </w:tabs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 иное (укажите)</w:t>
            </w:r>
          </w:p>
          <w:p w:rsidR="00185518" w:rsidRPr="00D00180" w:rsidRDefault="00185518" w:rsidP="00E77B2E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1.5.</w:t>
            </w:r>
          </w:p>
        </w:tc>
        <w:tc>
          <w:tcPr>
            <w:tcW w:w="2680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Виды деятельности, инициированные практикой</w:t>
            </w:r>
          </w:p>
        </w:tc>
        <w:tc>
          <w:tcPr>
            <w:tcW w:w="6089" w:type="dxa"/>
          </w:tcPr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Нужное подчеркнуть</w:t>
            </w:r>
          </w:p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4E1F2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трудовая</w:t>
            </w:r>
          </w:p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4E1F2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волонтерская</w:t>
            </w:r>
          </w:p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4E1F2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творческая</w:t>
            </w:r>
          </w:p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4E1F2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игровая</w:t>
            </w:r>
          </w:p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4E1F2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проектировочная</w:t>
            </w:r>
          </w:p>
          <w:p w:rsidR="00185518" w:rsidRPr="00D00180" w:rsidRDefault="004E1F26" w:rsidP="004E1F2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иное (укажите): тренинги по бесконфликтному поведению (разрешение конфликтов, медиация), мастер-классы «Школы выживания» (Основы выживания в природных условиях: ориентирование на местности, разведение костров, сооружение жилищ в природе, преодоление препятствий, использование </w:t>
            </w:r>
            <w:proofErr w:type="spellStart"/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биосреды</w:t>
            </w:r>
            <w:proofErr w:type="spellEnd"/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. Военная подготовка: огневая, строевая, тактическая. Оказание первой доврачебной помощи.) и практические занятия по отдельным добровольческим технологиям (</w:t>
            </w:r>
            <w:proofErr w:type="spellStart"/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мульттерапия</w:t>
            </w:r>
            <w:proofErr w:type="spellEnd"/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сказкотерапия</w:t>
            </w:r>
            <w:proofErr w:type="spellEnd"/>
            <w:r w:rsidRPr="00D00180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, социальный театр и др.).</w:t>
            </w: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1.6.</w:t>
            </w:r>
          </w:p>
        </w:tc>
        <w:tc>
          <w:tcPr>
            <w:tcW w:w="2680" w:type="dxa"/>
          </w:tcPr>
          <w:p w:rsidR="00185518" w:rsidRDefault="00185518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Ссылка на ресурс в сети Интернет, где представлена практика (при наличии)</w:t>
            </w:r>
          </w:p>
        </w:tc>
        <w:tc>
          <w:tcPr>
            <w:tcW w:w="6089" w:type="dxa"/>
          </w:tcPr>
          <w:p w:rsidR="00185518" w:rsidRPr="00D00180" w:rsidRDefault="004E1F26" w:rsidP="004E1F26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0180">
              <w:rPr>
                <w:rFonts w:ascii="Times New Roman" w:hAnsi="Times New Roman" w:cs="Times New Roman"/>
                <w:bCs/>
                <w:sz w:val="24"/>
              </w:rPr>
              <w:t>нет</w:t>
            </w: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1.7.</w:t>
            </w:r>
          </w:p>
        </w:tc>
        <w:tc>
          <w:tcPr>
            <w:tcW w:w="2680" w:type="dxa"/>
          </w:tcPr>
          <w:p w:rsidR="00185518" w:rsidRDefault="004E1F26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E1F26">
              <w:rPr>
                <w:rFonts w:ascii="Times New Roman" w:hAnsi="Times New Roman" w:cs="Times New Roman"/>
                <w:bCs/>
                <w:sz w:val="24"/>
              </w:rPr>
              <w:t>Масштабность практики (с указанием доли охвата целевой аудитории)</w:t>
            </w:r>
          </w:p>
        </w:tc>
        <w:tc>
          <w:tcPr>
            <w:tcW w:w="6089" w:type="dxa"/>
          </w:tcPr>
          <w:p w:rsidR="004E1F26" w:rsidRPr="004E1F26" w:rsidRDefault="004E1F26" w:rsidP="004E1F26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Нужное подчеркнуть</w:t>
            </w:r>
          </w:p>
          <w:p w:rsidR="004E1F26" w:rsidRPr="00D00180" w:rsidRDefault="004E1F26" w:rsidP="004E1F26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4E1F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система образования всего региона</w:t>
            </w:r>
          </w:p>
          <w:p w:rsidR="004E1F26" w:rsidRPr="00D00180" w:rsidRDefault="004E1F26" w:rsidP="004E1F26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4E1F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группа муниципальных образований (укажите количество)</w:t>
            </w:r>
            <w:r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: 33 муниципальных образования</w:t>
            </w:r>
          </w:p>
          <w:p w:rsidR="004E1F26" w:rsidRPr="00D00180" w:rsidRDefault="004E1F26" w:rsidP="004E1F26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4E1F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система образования одного муниципального образования (укажите название)</w:t>
            </w:r>
          </w:p>
          <w:p w:rsidR="004E1F26" w:rsidRPr="004E1F26" w:rsidRDefault="004E1F26" w:rsidP="004E1F26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4E1F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группа образовательных организаций (укажите количество)</w:t>
            </w:r>
          </w:p>
          <w:p w:rsidR="004E1F26" w:rsidRPr="00D00180" w:rsidRDefault="004E1F26" w:rsidP="004E1F26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E1F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185518" w:rsidRPr="00D00180" w:rsidRDefault="004E1F26" w:rsidP="004E1F26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иное (детское/подростковое/разновозрастное объединение/сообщество) (укажите)</w:t>
            </w:r>
            <w:r w:rsidR="00185518" w:rsidRPr="00D001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ab/>
            </w:r>
          </w:p>
        </w:tc>
      </w:tr>
      <w:tr w:rsidR="00185518" w:rsidTr="00357CC1">
        <w:tc>
          <w:tcPr>
            <w:tcW w:w="9345" w:type="dxa"/>
            <w:gridSpan w:val="3"/>
          </w:tcPr>
          <w:p w:rsidR="00185518" w:rsidRPr="00185518" w:rsidRDefault="00185518" w:rsidP="00185518">
            <w:pPr>
              <w:tabs>
                <w:tab w:val="left" w:pos="2124"/>
              </w:tabs>
              <w:ind w:firstLine="70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val="en-US" w:eastAsia="ru-RU"/>
              </w:rPr>
              <w:t>I</w:t>
            </w:r>
            <w:r w:rsidRPr="0018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0"/>
                <w:lang w:eastAsia="ru-RU"/>
              </w:rPr>
              <w:t>Основные характеристики практики</w:t>
            </w:r>
          </w:p>
        </w:tc>
      </w:tr>
      <w:tr w:rsidR="004E1F26" w:rsidTr="005A41BF">
        <w:tc>
          <w:tcPr>
            <w:tcW w:w="576" w:type="dxa"/>
          </w:tcPr>
          <w:p w:rsidR="004E1F26" w:rsidRDefault="004E1F26" w:rsidP="004E1F26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F26" w:rsidRPr="004E1F26" w:rsidRDefault="004E1F26" w:rsidP="004E1F26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E1F26">
              <w:rPr>
                <w:rFonts w:ascii="Times New Roman" w:hAnsi="Times New Roman" w:cs="Times New Roman"/>
                <w:bCs/>
                <w:sz w:val="24"/>
              </w:rPr>
              <w:t>Целевая аудитория практики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26" w:rsidRPr="00D00180" w:rsidRDefault="004E1F26" w:rsidP="004E1F26">
            <w:pPr>
              <w:pStyle w:val="aa"/>
              <w:shd w:val="clear" w:color="auto" w:fill="auto"/>
              <w:spacing w:line="293" w:lineRule="exact"/>
              <w:rPr>
                <w:bCs/>
                <w:spacing w:val="0"/>
                <w:sz w:val="24"/>
                <w:szCs w:val="22"/>
              </w:rPr>
            </w:pPr>
            <w:r w:rsidRPr="00D00180">
              <w:rPr>
                <w:bCs/>
                <w:spacing w:val="0"/>
                <w:sz w:val="24"/>
                <w:szCs w:val="22"/>
              </w:rPr>
              <w:t xml:space="preserve">Первая смена проводилась для 40 детей, находящихся на учете в ПДН. Вторая смена проводилась и использованием потенциала конструктивного большинства и включала 34 юнармейца, 12 участников первой смены и 34 несовершеннолетних, находящихся в социально опасном положении (учет ПДН, </w:t>
            </w:r>
            <w:proofErr w:type="spellStart"/>
            <w:r w:rsidRPr="00D00180">
              <w:rPr>
                <w:bCs/>
                <w:spacing w:val="0"/>
                <w:sz w:val="24"/>
                <w:szCs w:val="22"/>
              </w:rPr>
              <w:t>внутришкольный</w:t>
            </w:r>
            <w:proofErr w:type="spellEnd"/>
            <w:r w:rsidRPr="00D00180">
              <w:rPr>
                <w:bCs/>
                <w:spacing w:val="0"/>
                <w:sz w:val="24"/>
                <w:szCs w:val="22"/>
              </w:rPr>
              <w:t xml:space="preserve"> профилактический учет).</w:t>
            </w: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2.2.</w:t>
            </w:r>
          </w:p>
        </w:tc>
        <w:tc>
          <w:tcPr>
            <w:tcW w:w="2680" w:type="dxa"/>
          </w:tcPr>
          <w:p w:rsidR="00185518" w:rsidRDefault="004E1F26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Описание успешной практики</w:t>
            </w:r>
          </w:p>
        </w:tc>
        <w:tc>
          <w:tcPr>
            <w:tcW w:w="6089" w:type="dxa"/>
          </w:tcPr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Социально-педагогическая деятельность носит адресный характер и невозможна без учета индивидуальных, в том числе психологических особенностей ребенка.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Психодиагностика является отправной точкой в организации восстановительного подхода в рамках проводимых </w:t>
            </w:r>
            <w:r w:rsidRPr="00D07A41">
              <w:rPr>
                <w:rFonts w:ascii="Times New Roman" w:hAnsi="Times New Roman" w:cs="Times New Roman"/>
                <w:bCs/>
                <w:sz w:val="24"/>
              </w:rPr>
              <w:lastRenderedPageBreak/>
              <w:t>профильных смен с детьми, находящимися в социально опасном положении.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В целях формирования психологического портрета ребенка психологом профильных смен использовались психодиагностический тест В.М. Мельникова и Л.Т. Ямпольского (Личностные качества) и тест ДДЧ (Дом-Дерево-Человек).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Обобщенные выводы по результатам тестирования по методике Мельникова, Ямпольского (Личностные качества) показывают, что у более 50% детей, находящихся в социально опасном положении, имеются негативные отклонения по 3-5 показателям из 14, у более 40 % - по 6-9 показателям. Для детей характерен высокий уровень тревожности, возбудимости, чрезмерной впечатлительности.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Отдельно требуют изучения вопросы семейных взаимоотношений. Так, наряду с недостатком внимания (любви) к ребенку, выделяются и проблемы </w:t>
            </w:r>
            <w:proofErr w:type="spellStart"/>
            <w:r w:rsidRPr="00D07A41">
              <w:rPr>
                <w:rFonts w:ascii="Times New Roman" w:hAnsi="Times New Roman" w:cs="Times New Roman"/>
                <w:bCs/>
                <w:sz w:val="24"/>
              </w:rPr>
              <w:t>гиперопеки</w:t>
            </w:r>
            <w:proofErr w:type="spellEnd"/>
            <w:r w:rsidRPr="00D07A41">
              <w:rPr>
                <w:rFonts w:ascii="Times New Roman" w:hAnsi="Times New Roman" w:cs="Times New Roman"/>
                <w:bCs/>
                <w:sz w:val="24"/>
              </w:rPr>
              <w:t>. С данными детьми работать еще сложнее, они замкнуты, с низким уровнем совестливости, не стремятся брать на себя ответственность, они не самостоятельны. Асоциальные поступки они совершают зачастую из мотива мести родителям.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Ярко выражены у детей, находящихся в социально опасном положении, и педагогические запущенности. 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По результатам исследования команда специалистов смены имеет развернутую характеристику каждого ребенка, что является преимуществом при формировании (корректировки) общей программы смены и при организации индивидуальной траектории ребе</w:t>
            </w:r>
            <w:r>
              <w:rPr>
                <w:rFonts w:ascii="Times New Roman" w:hAnsi="Times New Roman" w:cs="Times New Roman"/>
                <w:bCs/>
                <w:sz w:val="24"/>
              </w:rPr>
              <w:t>нка в рамках мероприятий смены.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Восстановительный подход предполагает в индивидуальной и профилактической работе не «пугать» ребенка рассказами о «преступлении и наказании», а обсуждение того, как на других людях отражается то или иное поведение (или поступки, действия) человека, формирование конструктивной самостоятельности и вовлечение в социально полезные практики.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Восстановительный подход подразумевает вовлечение самих детей и подростков в создание доброжелательной атмосферы в сообществе, передачу им часть ответственности за происходящее.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Программа профильных смен в первую очередь направлена создание обстановки доверительных отношений, обстановки включения самих детей в процесс создания дружественной, конструктивной атмосферы.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В основе культурной и спортивной программ мероприятия где дети выступают как в роли участников, так и роли организаторов. Культурная программа выстроена в нарастающей динамике: от тематических конкурсов, позволяющих вовлечь ребенка в совместную командную </w:t>
            </w:r>
            <w:r w:rsidRPr="00D07A41">
              <w:rPr>
                <w:rFonts w:ascii="Times New Roman" w:hAnsi="Times New Roman" w:cs="Times New Roman"/>
                <w:bCs/>
                <w:sz w:val="24"/>
              </w:rPr>
              <w:lastRenderedPageBreak/>
              <w:t>творческую работу (показ сказок в различных жанрах, театральные постановки легенд Кавказа) до полноценных тематических концертов от самих участников.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Каждый день смены насыщен образовательной программой, составляющей не менее 6 академических часов в день. В основе образовательной программы смен три блока: тренинги по бесконфликтному поведению (разрешение конфликтов, медиация), мастер-классы «Школы выживания» (Основы выживания в природных условиях: ориентирование на местности, разведение костров, сооружение жилищ в природе, преодоление препятствий, использование </w:t>
            </w:r>
            <w:proofErr w:type="spellStart"/>
            <w:r w:rsidRPr="00D07A41">
              <w:rPr>
                <w:rFonts w:ascii="Times New Roman" w:hAnsi="Times New Roman" w:cs="Times New Roman"/>
                <w:bCs/>
                <w:sz w:val="24"/>
              </w:rPr>
              <w:t>биосреды</w:t>
            </w:r>
            <w:proofErr w:type="spellEnd"/>
            <w:r w:rsidRPr="00D07A41">
              <w:rPr>
                <w:rFonts w:ascii="Times New Roman" w:hAnsi="Times New Roman" w:cs="Times New Roman"/>
                <w:bCs/>
                <w:sz w:val="24"/>
              </w:rPr>
              <w:t>. Военная подготовка: огневая, строевая, тактическая. Оказание первой доврачебной помощи.) и практические занятия по отдельным добровольческим технологиям (</w:t>
            </w:r>
            <w:proofErr w:type="spellStart"/>
            <w:r w:rsidRPr="00D07A41">
              <w:rPr>
                <w:rFonts w:ascii="Times New Roman" w:hAnsi="Times New Roman" w:cs="Times New Roman"/>
                <w:bCs/>
                <w:sz w:val="24"/>
              </w:rPr>
              <w:t>мульттерапия</w:t>
            </w:r>
            <w:proofErr w:type="spellEnd"/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D07A41">
              <w:rPr>
                <w:rFonts w:ascii="Times New Roman" w:hAnsi="Times New Roman" w:cs="Times New Roman"/>
                <w:bCs/>
                <w:sz w:val="24"/>
              </w:rPr>
              <w:t>сказкотерапия</w:t>
            </w:r>
            <w:proofErr w:type="spellEnd"/>
            <w:r w:rsidRPr="00D07A41">
              <w:rPr>
                <w:rFonts w:ascii="Times New Roman" w:hAnsi="Times New Roman" w:cs="Times New Roman"/>
                <w:bCs/>
                <w:sz w:val="24"/>
              </w:rPr>
              <w:t>, социальный театр и др.).</w:t>
            </w:r>
          </w:p>
          <w:p w:rsidR="00185518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Программа профильных смен позволяет сформировать у детей компетенции конструктивной самостоятельности и выбрать направление дальнейшего развития (участия в добровольческой деятельности или в деятельности военно-патриотических объединениях).</w:t>
            </w: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2.3.</w:t>
            </w:r>
          </w:p>
        </w:tc>
        <w:tc>
          <w:tcPr>
            <w:tcW w:w="2680" w:type="dxa"/>
          </w:tcPr>
          <w:p w:rsidR="00185518" w:rsidRDefault="004E1F26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Условия реализации и ресурсы</w:t>
            </w:r>
          </w:p>
        </w:tc>
        <w:tc>
          <w:tcPr>
            <w:tcW w:w="6089" w:type="dxa"/>
          </w:tcPr>
          <w:p w:rsidR="004E1F26" w:rsidRPr="004E1F26" w:rsidRDefault="004E1F26" w:rsidP="004E1F26">
            <w:pPr>
              <w:widowControl w:val="0"/>
              <w:spacing w:line="274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4E1F26">
              <w:rPr>
                <w:rFonts w:ascii="Times New Roman" w:hAnsi="Times New Roman" w:cs="Times New Roman"/>
                <w:bCs/>
                <w:sz w:val="24"/>
              </w:rPr>
              <w:t>Образовательные</w:t>
            </w:r>
          </w:p>
          <w:p w:rsidR="004E1F26" w:rsidRPr="004E1F26" w:rsidRDefault="004E1F26" w:rsidP="004E1F26">
            <w:pPr>
              <w:widowControl w:val="0"/>
              <w:spacing w:line="274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4E1F26">
              <w:rPr>
                <w:rFonts w:ascii="Times New Roman" w:hAnsi="Times New Roman" w:cs="Times New Roman"/>
                <w:bCs/>
                <w:sz w:val="24"/>
              </w:rPr>
              <w:t>Кадровые</w:t>
            </w:r>
          </w:p>
          <w:p w:rsidR="004E1F26" w:rsidRPr="00D00180" w:rsidRDefault="004E1F26" w:rsidP="004E1F26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0180">
              <w:rPr>
                <w:rFonts w:ascii="Times New Roman" w:hAnsi="Times New Roman" w:cs="Times New Roman"/>
                <w:bCs/>
                <w:sz w:val="24"/>
              </w:rPr>
              <w:t xml:space="preserve">Материально-технические </w:t>
            </w:r>
          </w:p>
          <w:p w:rsidR="00185518" w:rsidRPr="00D00180" w:rsidRDefault="004E1F26" w:rsidP="004E1F26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0180">
              <w:rPr>
                <w:rFonts w:ascii="Times New Roman" w:hAnsi="Times New Roman" w:cs="Times New Roman"/>
                <w:bCs/>
                <w:sz w:val="24"/>
              </w:rPr>
              <w:t>Логистические (связи, партнерство)</w:t>
            </w: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2.4.</w:t>
            </w:r>
          </w:p>
        </w:tc>
        <w:tc>
          <w:tcPr>
            <w:tcW w:w="2680" w:type="dxa"/>
          </w:tcPr>
          <w:p w:rsidR="00185518" w:rsidRDefault="00D00180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Уникальность практики:</w:t>
            </w:r>
          </w:p>
        </w:tc>
        <w:tc>
          <w:tcPr>
            <w:tcW w:w="6089" w:type="dxa"/>
          </w:tcPr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Согласно данным опроса, проведённого по завершению смен</w:t>
            </w:r>
            <w:r w:rsidR="00AA16C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61 % опрошенных отмечают, что программа школы оказалась выше их ожиданий, и 23,7 % отмечают, что их ожидания от смены оправдались полностью (суммарно 84,7 % опрошенных высказываются положительно). 98,3 % опрошенных оценивают программу смены, как «интересную и полезную» для себя, негативных отзывов по данному вопросу нет. 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Оценка повышения уровня собственной самостоятельности участниками смены по 7-балльной шкале: до участия в программе – 3,7 (средний балл), после участия в программе – 5 баллов.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Наиболее значимые цели, которых участникам смены хотелось бы добиться (согласно данным опроса, проведённого перед началом смены, «на входе») – «повысить свой человеческий потенциал (расширить свои личностные возможности: физические, психологические)» – (45,1 %), «получить представление о службе в армии и подготовиться к ней» – (40,8 %), «научиться не сдаваться, выживать в сложных условиях» – (39,4 %). </w:t>
            </w:r>
          </w:p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Приобретёнными новыми навыками для опрошенных стали (наиболее упоминаемые): навык разрешения конфликтов (65,4 %), навыки оказания первой медицинской помощи (59,6), взаимовыручка (42,3 %), навыки альпинизма (36,5 %) и навыки выживания в условиях дикой природы (36,5 %).</w:t>
            </w:r>
          </w:p>
          <w:p w:rsidR="00185518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lastRenderedPageBreak/>
              <w:t>Личностный потенциал участников смены был повышен по следующим направлениям: повышение уровня физической выносливости (75 %) и самостоятельности (57,7 %), умение видеть собственные недостатки и исправлять их (34,6 %), умение быть более терпимым по отношению к ошибкам других ребят (30,8 %), умение более ответственно относиться к распорядку дня (23,1 %).</w:t>
            </w:r>
          </w:p>
        </w:tc>
      </w:tr>
      <w:tr w:rsidR="00185518" w:rsidTr="00185518">
        <w:tc>
          <w:tcPr>
            <w:tcW w:w="576" w:type="dxa"/>
          </w:tcPr>
          <w:p w:rsidR="00185518" w:rsidRDefault="00185518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2.5.</w:t>
            </w:r>
          </w:p>
        </w:tc>
        <w:tc>
          <w:tcPr>
            <w:tcW w:w="2680" w:type="dxa"/>
          </w:tcPr>
          <w:p w:rsidR="00185518" w:rsidRDefault="00D00180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Результативность практики:</w:t>
            </w:r>
          </w:p>
        </w:tc>
        <w:tc>
          <w:tcPr>
            <w:tcW w:w="6089" w:type="dxa"/>
          </w:tcPr>
          <w:p w:rsidR="00D07A41" w:rsidRPr="00D07A4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 xml:space="preserve">Анализ участия во второй смене детей, ранее принявших участие в первой профильной смене, показал высокий уровень их самостоятельности и ответственности. Они стали опорой у специалистов в организации образовательных, спортивных и творческих мероприятий профильной смены. </w:t>
            </w:r>
          </w:p>
          <w:p w:rsidR="00185518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7A41">
              <w:rPr>
                <w:rFonts w:ascii="Times New Roman" w:hAnsi="Times New Roman" w:cs="Times New Roman"/>
                <w:bCs/>
                <w:sz w:val="24"/>
              </w:rPr>
              <w:t>Ярким примером личностного развития можно выделить развитие ребенка, стаявшего на учете в ПДН, который принял участие в первой смене, во второй смене был выбран командиром отряда, а при проведении 2 смен военно-патриотического лагеря «Авангард» выступал в качестве вожатого.</w:t>
            </w:r>
          </w:p>
        </w:tc>
      </w:tr>
      <w:tr w:rsidR="00185518" w:rsidTr="00185518">
        <w:tc>
          <w:tcPr>
            <w:tcW w:w="576" w:type="dxa"/>
          </w:tcPr>
          <w:p w:rsidR="00185518" w:rsidRDefault="00E77B2E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2.6.</w:t>
            </w:r>
          </w:p>
        </w:tc>
        <w:tc>
          <w:tcPr>
            <w:tcW w:w="2680" w:type="dxa"/>
          </w:tcPr>
          <w:p w:rsidR="00185518" w:rsidRDefault="00D00180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Поддержка развития практики:</w:t>
            </w:r>
          </w:p>
        </w:tc>
        <w:tc>
          <w:tcPr>
            <w:tcW w:w="6089" w:type="dxa"/>
          </w:tcPr>
          <w:p w:rsidR="00185518" w:rsidRPr="00D00180" w:rsidRDefault="00D00180" w:rsidP="00D00180">
            <w:pPr>
              <w:tabs>
                <w:tab w:val="left" w:pos="212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краевые профильные смены проводятся в рамках реализации мероприятий </w:t>
            </w:r>
            <w:r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государственная программа Ставропольского края «Профилактика правонарушений и обеспечение общественного порядка»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, утвержденной постановлением Правительства Ставропольского края </w:t>
            </w:r>
            <w:r w:rsidRPr="0082684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Pr="0082684E">
              <w:rPr>
                <w:rFonts w:ascii="Times New Roman" w:hAnsi="Times New Roman"/>
                <w:sz w:val="24"/>
              </w:rPr>
              <w:t xml:space="preserve">29 декабря 2020 </w:t>
            </w:r>
            <w:r>
              <w:rPr>
                <w:rFonts w:ascii="Times New Roman" w:hAnsi="Times New Roman"/>
                <w:sz w:val="24"/>
              </w:rPr>
              <w:t>г. № 740-п</w:t>
            </w:r>
          </w:p>
        </w:tc>
      </w:tr>
      <w:tr w:rsidR="00185518" w:rsidTr="00185518">
        <w:tc>
          <w:tcPr>
            <w:tcW w:w="576" w:type="dxa"/>
          </w:tcPr>
          <w:p w:rsidR="00185518" w:rsidRDefault="00E77B2E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2.7.</w:t>
            </w:r>
          </w:p>
        </w:tc>
        <w:tc>
          <w:tcPr>
            <w:tcW w:w="2680" w:type="dxa"/>
          </w:tcPr>
          <w:p w:rsidR="00185518" w:rsidRDefault="00D00180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Межведомственное взаимодействие</w:t>
            </w:r>
          </w:p>
        </w:tc>
        <w:tc>
          <w:tcPr>
            <w:tcW w:w="6089" w:type="dxa"/>
          </w:tcPr>
          <w:p w:rsidR="00185518" w:rsidRDefault="00D00180" w:rsidP="00D00180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</w:t>
            </w:r>
            <w:r w:rsidRPr="00D00180">
              <w:rPr>
                <w:rFonts w:ascii="Times New Roman" w:hAnsi="Times New Roman" w:cs="Times New Roman"/>
                <w:bCs/>
                <w:sz w:val="24"/>
              </w:rPr>
              <w:t>инистерство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00180">
              <w:rPr>
                <w:rFonts w:ascii="Times New Roman" w:hAnsi="Times New Roman" w:cs="Times New Roman"/>
                <w:bCs/>
                <w:sz w:val="24"/>
              </w:rPr>
              <w:t>образования Ставропольского края в сотрудничестве с Ставропольской краевой молодежной общественной организацией «Творческий союз «Звездный ветер» и Ставропольской региональной общественной организацией «Военно-патриотический клуб «Русские Витязи»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185518" w:rsidTr="00185518">
        <w:tc>
          <w:tcPr>
            <w:tcW w:w="576" w:type="dxa"/>
          </w:tcPr>
          <w:p w:rsidR="00185518" w:rsidRDefault="00E77B2E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2.8.</w:t>
            </w:r>
          </w:p>
        </w:tc>
        <w:tc>
          <w:tcPr>
            <w:tcW w:w="2680" w:type="dxa"/>
          </w:tcPr>
          <w:p w:rsidR="00185518" w:rsidRDefault="00D00180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Распространение и тиражирование практики</w:t>
            </w:r>
          </w:p>
        </w:tc>
        <w:tc>
          <w:tcPr>
            <w:tcW w:w="6089" w:type="dxa"/>
          </w:tcPr>
          <w:p w:rsidR="00185518" w:rsidRDefault="00D00180" w:rsidP="00D00180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заседания антинаркотической комиссии в Ставропольском крае, комиссии по делам несовершеннолетних и защите их прав при Правительстве Ставропольского края, краевые совещания с участием заместителей глав администраций по социальным вопросам, руководителями органов управления образованием.</w:t>
            </w:r>
          </w:p>
        </w:tc>
      </w:tr>
      <w:tr w:rsidR="00185518" w:rsidTr="00185518">
        <w:tc>
          <w:tcPr>
            <w:tcW w:w="576" w:type="dxa"/>
          </w:tcPr>
          <w:p w:rsidR="00185518" w:rsidRDefault="00E77B2E" w:rsidP="007D0E65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2.9.</w:t>
            </w:r>
          </w:p>
        </w:tc>
        <w:tc>
          <w:tcPr>
            <w:tcW w:w="2680" w:type="dxa"/>
          </w:tcPr>
          <w:p w:rsidR="00185518" w:rsidRDefault="00D00180" w:rsidP="00185518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Контактные сведения для дальнейшего изучения практики</w:t>
            </w:r>
          </w:p>
        </w:tc>
        <w:tc>
          <w:tcPr>
            <w:tcW w:w="6089" w:type="dxa"/>
          </w:tcPr>
          <w:p w:rsidR="00AA16C1" w:rsidRDefault="00D07A4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Пинская Евгения Николаевна,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заведущий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сектором по организации отдыха и оздоровления детей отдела воспитательной работы и дополнительного образования детей министерства образования Ставропольского края (тел.: 8(8652)37-24-03, адрес электронной почты: </w:t>
            </w:r>
            <w:hyperlink r:id="rId7" w:history="1">
              <w:r w:rsidR="00AA16C1" w:rsidRPr="00570851">
                <w:rPr>
                  <w:rStyle w:val="ac"/>
                  <w:rFonts w:ascii="Times New Roman" w:hAnsi="Times New Roman" w:cs="Times New Roman"/>
                  <w:bCs/>
                  <w:sz w:val="24"/>
                  <w:lang w:val="en-US"/>
                </w:rPr>
                <w:t>pinskaya</w:t>
              </w:r>
              <w:r w:rsidR="00AA16C1" w:rsidRPr="00570851">
                <w:rPr>
                  <w:rStyle w:val="ac"/>
                  <w:rFonts w:ascii="Times New Roman" w:hAnsi="Times New Roman" w:cs="Times New Roman"/>
                  <w:bCs/>
                  <w:sz w:val="24"/>
                </w:rPr>
                <w:t>@</w:t>
              </w:r>
              <w:r w:rsidR="00AA16C1" w:rsidRPr="00570851">
                <w:rPr>
                  <w:rStyle w:val="ac"/>
                  <w:rFonts w:ascii="Times New Roman" w:hAnsi="Times New Roman" w:cs="Times New Roman"/>
                  <w:bCs/>
                  <w:sz w:val="24"/>
                  <w:lang w:val="en-US"/>
                </w:rPr>
                <w:t>stavminobr</w:t>
              </w:r>
              <w:r w:rsidR="00AA16C1" w:rsidRPr="00570851">
                <w:rPr>
                  <w:rStyle w:val="ac"/>
                  <w:rFonts w:ascii="Times New Roman" w:hAnsi="Times New Roman" w:cs="Times New Roman"/>
                  <w:bCs/>
                  <w:sz w:val="24"/>
                </w:rPr>
                <w:t>.</w:t>
              </w:r>
              <w:proofErr w:type="spellStart"/>
              <w:r w:rsidR="00AA16C1" w:rsidRPr="00570851">
                <w:rPr>
                  <w:rStyle w:val="ac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  <w:proofErr w:type="spellEnd"/>
            </w:hyperlink>
            <w:r w:rsidR="00AA16C1" w:rsidRPr="00AA16C1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AA16C1"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185518" w:rsidRPr="00AA16C1" w:rsidRDefault="00AA16C1" w:rsidP="00D07A41">
            <w:pPr>
              <w:tabs>
                <w:tab w:val="left" w:pos="2124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Скиперский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Иван Александрович, руководитель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Ста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вропольской краевой молодежной общественной организацией </w:t>
            </w:r>
            <w:r w:rsidRPr="00D65717">
              <w:rPr>
                <w:rFonts w:ascii="Times New Roman" w:hAnsi="Times New Roman" w:cs="Times New Roman"/>
                <w:bCs/>
                <w:sz w:val="24"/>
              </w:rPr>
              <w:t>«Творческий союз «Звездный ветер»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(тел.: 8-905-440-45-08, адрес электронной почты: </w:t>
            </w:r>
            <w:hyperlink r:id="rId8" w:history="1">
              <w:r w:rsidRPr="00570851">
                <w:rPr>
                  <w:rStyle w:val="ac"/>
                  <w:rFonts w:ascii="Times New Roman" w:hAnsi="Times New Roman" w:cs="Times New Roman"/>
                  <w:bCs/>
                  <w:sz w:val="24"/>
                </w:rPr>
                <w:t>skiperskii_ivan@mail.ru</w:t>
              </w:r>
            </w:hyperlink>
            <w:r>
              <w:rPr>
                <w:rFonts w:ascii="Times New Roman" w:hAnsi="Times New Roman" w:cs="Times New Roman"/>
                <w:bCs/>
                <w:sz w:val="24"/>
              </w:rPr>
              <w:t xml:space="preserve">). </w:t>
            </w:r>
          </w:p>
        </w:tc>
      </w:tr>
    </w:tbl>
    <w:p w:rsidR="009B0E84" w:rsidRPr="0076251E" w:rsidRDefault="009B0E84" w:rsidP="009B0E84">
      <w:pPr>
        <w:tabs>
          <w:tab w:val="left" w:pos="2124"/>
        </w:tabs>
        <w:jc w:val="both"/>
        <w:rPr>
          <w:rFonts w:ascii="Times New Roman" w:hAnsi="Times New Roman" w:cs="Times New Roman"/>
          <w:bCs/>
          <w:sz w:val="24"/>
        </w:rPr>
      </w:pPr>
    </w:p>
    <w:sectPr w:rsidR="009B0E84" w:rsidRPr="0076251E" w:rsidSect="001855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CC" w:rsidRDefault="002B5CCC" w:rsidP="008F2B9D">
      <w:pPr>
        <w:spacing w:after="0" w:line="240" w:lineRule="auto"/>
      </w:pPr>
      <w:r>
        <w:separator/>
      </w:r>
    </w:p>
  </w:endnote>
  <w:endnote w:type="continuationSeparator" w:id="0">
    <w:p w:rsidR="002B5CCC" w:rsidRDefault="002B5CCC" w:rsidP="008F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CC" w:rsidRDefault="002B5CCC" w:rsidP="008F2B9D">
      <w:pPr>
        <w:spacing w:after="0" w:line="240" w:lineRule="auto"/>
      </w:pPr>
      <w:r>
        <w:separator/>
      </w:r>
    </w:p>
  </w:footnote>
  <w:footnote w:type="continuationSeparator" w:id="0">
    <w:p w:rsidR="002B5CCC" w:rsidRDefault="002B5CCC" w:rsidP="008F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29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85518" w:rsidRPr="00185518" w:rsidRDefault="00185518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185518">
          <w:rPr>
            <w:rFonts w:ascii="Times New Roman" w:hAnsi="Times New Roman" w:cs="Times New Roman"/>
            <w:sz w:val="28"/>
          </w:rPr>
          <w:fldChar w:fldCharType="begin"/>
        </w:r>
        <w:r w:rsidRPr="00185518">
          <w:rPr>
            <w:rFonts w:ascii="Times New Roman" w:hAnsi="Times New Roman" w:cs="Times New Roman"/>
            <w:sz w:val="28"/>
          </w:rPr>
          <w:instrText>PAGE   \* MERGEFORMAT</w:instrText>
        </w:r>
        <w:r w:rsidRPr="00185518">
          <w:rPr>
            <w:rFonts w:ascii="Times New Roman" w:hAnsi="Times New Roman" w:cs="Times New Roman"/>
            <w:sz w:val="28"/>
          </w:rPr>
          <w:fldChar w:fldCharType="separate"/>
        </w:r>
        <w:r w:rsidR="00056F66">
          <w:rPr>
            <w:rFonts w:ascii="Times New Roman" w:hAnsi="Times New Roman" w:cs="Times New Roman"/>
            <w:noProof/>
            <w:sz w:val="28"/>
          </w:rPr>
          <w:t>12</w:t>
        </w:r>
        <w:r w:rsidRPr="0018551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85518" w:rsidRDefault="001855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7"/>
    <w:rsid w:val="00056F66"/>
    <w:rsid w:val="00057AD1"/>
    <w:rsid w:val="000B3B7F"/>
    <w:rsid w:val="000C01B5"/>
    <w:rsid w:val="00185518"/>
    <w:rsid w:val="002225F5"/>
    <w:rsid w:val="002507DC"/>
    <w:rsid w:val="002B031F"/>
    <w:rsid w:val="002B5CCC"/>
    <w:rsid w:val="002C4811"/>
    <w:rsid w:val="003825FE"/>
    <w:rsid w:val="00395BF1"/>
    <w:rsid w:val="003E609E"/>
    <w:rsid w:val="00435A15"/>
    <w:rsid w:val="004E1F26"/>
    <w:rsid w:val="00515B26"/>
    <w:rsid w:val="005B5297"/>
    <w:rsid w:val="005F1367"/>
    <w:rsid w:val="00601B0B"/>
    <w:rsid w:val="00634930"/>
    <w:rsid w:val="00674F0D"/>
    <w:rsid w:val="006A5BA8"/>
    <w:rsid w:val="00701BB3"/>
    <w:rsid w:val="00703F1D"/>
    <w:rsid w:val="00712DD6"/>
    <w:rsid w:val="0076251E"/>
    <w:rsid w:val="007D0E65"/>
    <w:rsid w:val="00812B2F"/>
    <w:rsid w:val="008234E7"/>
    <w:rsid w:val="0082684E"/>
    <w:rsid w:val="0084760E"/>
    <w:rsid w:val="008517EF"/>
    <w:rsid w:val="00874D2D"/>
    <w:rsid w:val="008C1BCF"/>
    <w:rsid w:val="008C6A90"/>
    <w:rsid w:val="008F2B9D"/>
    <w:rsid w:val="00966C92"/>
    <w:rsid w:val="009B0E84"/>
    <w:rsid w:val="00A52324"/>
    <w:rsid w:val="00A778D2"/>
    <w:rsid w:val="00AA16C1"/>
    <w:rsid w:val="00AF029E"/>
    <w:rsid w:val="00B14424"/>
    <w:rsid w:val="00B2026F"/>
    <w:rsid w:val="00BA1FAA"/>
    <w:rsid w:val="00BB2811"/>
    <w:rsid w:val="00C3582B"/>
    <w:rsid w:val="00C36C2E"/>
    <w:rsid w:val="00C45C62"/>
    <w:rsid w:val="00C84B32"/>
    <w:rsid w:val="00D00180"/>
    <w:rsid w:val="00D07A41"/>
    <w:rsid w:val="00D26DB1"/>
    <w:rsid w:val="00D44322"/>
    <w:rsid w:val="00D65717"/>
    <w:rsid w:val="00E77B2E"/>
    <w:rsid w:val="00EE34D4"/>
    <w:rsid w:val="00F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F293"/>
  <w15:chartTrackingRefBased/>
  <w15:docId w15:val="{1E7480ED-3456-408C-B179-F232FD9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1"/>
    <w:uiPriority w:val="99"/>
    <w:rsid w:val="008C6A90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5">
    <w:name w:val="Подпись к таблице"/>
    <w:basedOn w:val="a4"/>
    <w:uiPriority w:val="99"/>
    <w:rsid w:val="008C6A90"/>
    <w:rPr>
      <w:rFonts w:ascii="Times New Roman" w:hAnsi="Times New Roman" w:cs="Times New Roman"/>
      <w:b/>
      <w:bCs/>
      <w:spacing w:val="4"/>
      <w:sz w:val="20"/>
      <w:szCs w:val="20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4"/>
    <w:uiPriority w:val="99"/>
    <w:rsid w:val="008C6A9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pacing w:val="4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B9D"/>
  </w:style>
  <w:style w:type="paragraph" w:styleId="a8">
    <w:name w:val="footer"/>
    <w:basedOn w:val="a"/>
    <w:link w:val="a9"/>
    <w:uiPriority w:val="99"/>
    <w:unhideWhenUsed/>
    <w:rsid w:val="008F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B9D"/>
  </w:style>
  <w:style w:type="character" w:customStyle="1" w:styleId="10">
    <w:name w:val="Основной текст Знак1"/>
    <w:basedOn w:val="a0"/>
    <w:link w:val="aa"/>
    <w:uiPriority w:val="99"/>
    <w:rsid w:val="00701BB3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styleId="aa">
    <w:name w:val="Body Text"/>
    <w:basedOn w:val="a"/>
    <w:link w:val="10"/>
    <w:uiPriority w:val="99"/>
    <w:rsid w:val="00701BB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701BB3"/>
  </w:style>
  <w:style w:type="character" w:customStyle="1" w:styleId="3">
    <w:name w:val="Основной текст (3)_"/>
    <w:basedOn w:val="a0"/>
    <w:link w:val="30"/>
    <w:uiPriority w:val="99"/>
    <w:rsid w:val="00634930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4930"/>
    <w:pPr>
      <w:widowControl w:val="0"/>
      <w:shd w:val="clear" w:color="auto" w:fill="FFFFFF"/>
      <w:spacing w:after="300" w:line="278" w:lineRule="exact"/>
      <w:jc w:val="center"/>
    </w:pPr>
    <w:rPr>
      <w:rFonts w:ascii="Times New Roman" w:hAnsi="Times New Roman" w:cs="Times New Roman"/>
      <w:b/>
      <w:bCs/>
      <w:spacing w:val="4"/>
      <w:sz w:val="20"/>
      <w:szCs w:val="20"/>
    </w:rPr>
  </w:style>
  <w:style w:type="character" w:styleId="ac">
    <w:name w:val="Hyperlink"/>
    <w:basedOn w:val="a0"/>
    <w:uiPriority w:val="99"/>
    <w:unhideWhenUsed/>
    <w:rsid w:val="008234E7"/>
    <w:rPr>
      <w:color w:val="0563C1" w:themeColor="hyperlink"/>
      <w:u w:val="single"/>
    </w:rPr>
  </w:style>
  <w:style w:type="character" w:customStyle="1" w:styleId="11">
    <w:name w:val="Основной текст + Курсив1"/>
    <w:aliases w:val="Интервал 0 pt2"/>
    <w:basedOn w:val="10"/>
    <w:uiPriority w:val="99"/>
    <w:rsid w:val="004E1F26"/>
    <w:rPr>
      <w:rFonts w:ascii="Times New Roman" w:hAnsi="Times New Roman" w:cs="Times New Roman"/>
      <w:i/>
      <w:iCs/>
      <w:spacing w:val="-2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perskii_iv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skaya@stavmin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Пинская Евгения Николаевна</dc:creator>
  <cp:keywords/>
  <dc:description/>
  <cp:lastModifiedBy>Пинская Евгения Николаевна</cp:lastModifiedBy>
  <cp:revision>119</cp:revision>
  <dcterms:created xsi:type="dcterms:W3CDTF">2022-06-07T04:02:00Z</dcterms:created>
  <dcterms:modified xsi:type="dcterms:W3CDTF">2022-11-11T08:15:00Z</dcterms:modified>
</cp:coreProperties>
</file>